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74" w:rsidRPr="00BA1A34" w:rsidRDefault="00BA1A34" w:rsidP="00C3673D">
      <w:pPr>
        <w:pStyle w:val="Titre1"/>
        <w:rPr>
          <w:lang w:val="fr-FR"/>
        </w:rPr>
      </w:pPr>
      <w:r w:rsidRPr="00BA1A34">
        <w:rPr>
          <w:lang w:val="fr-FR"/>
        </w:rPr>
        <w:t>Service volontaire national (SVN)</w:t>
      </w:r>
      <w:r w:rsidR="00CE5709" w:rsidRPr="00BA1A34">
        <w:rPr>
          <w:lang w:val="fr-FR"/>
        </w:rPr>
        <w:br/>
      </w:r>
    </w:p>
    <w:p w:rsidR="00BA1A34" w:rsidRPr="00867A8F" w:rsidRDefault="00BA1A34" w:rsidP="00DC0D30">
      <w:pPr>
        <w:pStyle w:val="Titre2"/>
      </w:pPr>
      <w:r w:rsidRPr="00867A8F">
        <w:t>Principes généraux du Service volontaire</w:t>
      </w:r>
    </w:p>
    <w:p w:rsidR="00BA1A34" w:rsidRPr="00163674" w:rsidRDefault="00BA1A34" w:rsidP="00DC0D30">
      <w:pPr>
        <w:jc w:val="both"/>
        <w:rPr>
          <w:lang w:val="fr-FR"/>
        </w:rPr>
      </w:pPr>
      <w:r w:rsidRPr="00FE239C">
        <w:rPr>
          <w:lang w:val="fr-FR"/>
        </w:rPr>
        <w:t xml:space="preserve">Le Service volontaire est défini comme une activité à plein temps, non lucrative et non rémunérée, au bénéfice de la collectivité et qui est de la part du volontaire l’expression d’une décision libre et personnelle. </w:t>
      </w:r>
      <w:r w:rsidRPr="00163674">
        <w:rPr>
          <w:lang w:val="fr-FR"/>
        </w:rPr>
        <w:t>Il a pour but de développer la solidarité entre les jeunes, de promouvoir leur citoyenneté active, de favoriser la compréhension mutuelle entre eux ainsi que de constituer pour eux une expérience d’apprentissage et d’orientation en leur facilitant l’exercice d’activités d’intérêt général. Le service volontaire ne peut pas se substituer à un travail rémunéré. Les dispositions du Code du travail ne s’appliquent pas (Loi du 31 octobre 2007 sur le service volontaire des jeunes).</w:t>
      </w:r>
    </w:p>
    <w:p w:rsidR="00BA1A34" w:rsidRDefault="00BA1A34" w:rsidP="00BA1A34">
      <w:pPr>
        <w:pStyle w:val="Corpsdetexte"/>
        <w:rPr>
          <w:sz w:val="22"/>
        </w:rPr>
      </w:pPr>
    </w:p>
    <w:p w:rsidR="00BA1A34" w:rsidRDefault="00BA1A34" w:rsidP="00DC0D30">
      <w:pPr>
        <w:pStyle w:val="Titre2"/>
      </w:pPr>
      <w:r w:rsidRPr="00867A8F">
        <w:t xml:space="preserve">Principes et objectifs spécifiques </w:t>
      </w:r>
      <w:r>
        <w:t>d</w:t>
      </w:r>
      <w:r w:rsidRPr="00867A8F">
        <w:t xml:space="preserve">u </w:t>
      </w:r>
      <w:r>
        <w:t>SVN</w:t>
      </w:r>
    </w:p>
    <w:p w:rsidR="00BA1A34" w:rsidRPr="004E4AAD" w:rsidRDefault="00BA1A34" w:rsidP="00DC0D30">
      <w:pPr>
        <w:jc w:val="both"/>
        <w:rPr>
          <w:lang w:val="fr-FR"/>
        </w:rPr>
      </w:pPr>
      <w:r w:rsidRPr="00163674">
        <w:rPr>
          <w:lang w:val="fr-FR"/>
        </w:rPr>
        <w:t>Le Service volontaire national (SVN) est un programme relevant de la fusion de deux programmes de service volontaire : le Service volontaire civique (</w:t>
      </w:r>
      <w:proofErr w:type="spellStart"/>
      <w:r w:rsidRPr="00163674">
        <w:rPr>
          <w:lang w:val="fr-FR"/>
        </w:rPr>
        <w:t>SVCi</w:t>
      </w:r>
      <w:proofErr w:type="spellEnd"/>
      <w:r w:rsidRPr="00163674">
        <w:rPr>
          <w:lang w:val="fr-FR"/>
        </w:rPr>
        <w:t xml:space="preserve">) et le Service volontaire d’orientation (SVO). Le </w:t>
      </w:r>
      <w:proofErr w:type="spellStart"/>
      <w:r w:rsidRPr="00163674">
        <w:rPr>
          <w:lang w:val="fr-FR"/>
        </w:rPr>
        <w:t>SVCi</w:t>
      </w:r>
      <w:proofErr w:type="spellEnd"/>
      <w:r w:rsidRPr="00163674">
        <w:rPr>
          <w:lang w:val="fr-FR"/>
        </w:rPr>
        <w:t xml:space="preserve"> visait plutôt des jeunes ayant décroché un diplôme au moins de niveau secondaire, voire supérieur, le SVO s’adressait surtout à des jeunes ayant quitté le système scolaire sans qualification. </w:t>
      </w:r>
      <w:r w:rsidRPr="004E4AAD">
        <w:rPr>
          <w:lang w:val="fr-FR"/>
        </w:rPr>
        <w:t>Afin d’éviter des traitements inégaux de volontaires et d’organisations d’accueil, le SVN a été mis en place le 1</w:t>
      </w:r>
      <w:r w:rsidRPr="004E4AAD">
        <w:rPr>
          <w:vertAlign w:val="superscript"/>
          <w:lang w:val="fr-FR"/>
        </w:rPr>
        <w:t>er</w:t>
      </w:r>
      <w:r w:rsidRPr="004E4AAD">
        <w:rPr>
          <w:lang w:val="fr-FR"/>
        </w:rPr>
        <w:t xml:space="preserve"> septembre 2017 comme programme unique ouvert à tous les jeunes résidents luxembourgeois et désirant s’engager dans un projet d’utilité publique dans le pays.</w:t>
      </w:r>
    </w:p>
    <w:p w:rsidR="00BA1A34" w:rsidRPr="00163674" w:rsidRDefault="00BA1A34" w:rsidP="00DC0D30">
      <w:pPr>
        <w:jc w:val="both"/>
        <w:rPr>
          <w:lang w:val="fr-FR"/>
        </w:rPr>
      </w:pPr>
      <w:r w:rsidRPr="00163674">
        <w:rPr>
          <w:lang w:val="fr-FR"/>
        </w:rPr>
        <w:t>Le SVN a comme objectif d’offrir aux jeunes une expérience motivante et formative dans le cadre de la transition vers la vie active ainsi qu’un encadrement correspondant aux besoins du jeune.</w:t>
      </w:r>
    </w:p>
    <w:p w:rsidR="00BA1A34" w:rsidRPr="000E720F" w:rsidRDefault="00BA1A34" w:rsidP="00BA1A34">
      <w:pPr>
        <w:pStyle w:val="Corpsdetexte"/>
        <w:rPr>
          <w:sz w:val="22"/>
        </w:rPr>
      </w:pPr>
    </w:p>
    <w:p w:rsidR="00BA1A34" w:rsidRPr="00BA1A34" w:rsidRDefault="00BA1A34" w:rsidP="00DC0D30">
      <w:pPr>
        <w:pStyle w:val="Titre3"/>
        <w:numPr>
          <w:ilvl w:val="0"/>
          <w:numId w:val="8"/>
        </w:numPr>
      </w:pPr>
      <w:r w:rsidRPr="00BA1A34">
        <w:t>Public cible</w:t>
      </w:r>
    </w:p>
    <w:p w:rsidR="00BA1A34" w:rsidRPr="00163674" w:rsidRDefault="00BA1A34" w:rsidP="00DC0D30">
      <w:pPr>
        <w:jc w:val="both"/>
        <w:rPr>
          <w:lang w:val="fr-FR"/>
        </w:rPr>
      </w:pPr>
      <w:r w:rsidRPr="00163674">
        <w:rPr>
          <w:lang w:val="fr-FR"/>
        </w:rPr>
        <w:t>Le dispositif du service volontaire national cible tout jeune qui a accompli sa scolarité obligatoire et qui n’a pas encore atteint l’âge de 30 ans, qui souhaite s’engager dans un projet d’utilité publique, se former et s’orienter et qui vise à contribuer avec ses propres idées à un projet dans un domaine spécifique.</w:t>
      </w:r>
    </w:p>
    <w:p w:rsidR="00BA1A34" w:rsidRPr="00163674" w:rsidRDefault="00BA1A34" w:rsidP="00DC0D30">
      <w:pPr>
        <w:jc w:val="both"/>
        <w:rPr>
          <w:lang w:val="fr-FR"/>
        </w:rPr>
      </w:pPr>
      <w:r w:rsidRPr="00163674">
        <w:rPr>
          <w:lang w:val="fr-FR"/>
        </w:rPr>
        <w:t>Le SVN lui permet de s’activer, de faire une expérience pratique, de se mettre au service de la société et de découvrir ses compétences et intérêts.</w:t>
      </w:r>
    </w:p>
    <w:p w:rsidR="00BA1A34" w:rsidRPr="000E720F" w:rsidRDefault="00BA1A34" w:rsidP="00BA1A34">
      <w:pPr>
        <w:pStyle w:val="Corpsdetexte"/>
        <w:rPr>
          <w:sz w:val="22"/>
        </w:rPr>
      </w:pPr>
    </w:p>
    <w:p w:rsidR="00BA1A34" w:rsidRPr="00BA1A34" w:rsidRDefault="00BA1A34" w:rsidP="00DC0D30">
      <w:pPr>
        <w:pStyle w:val="Titre3"/>
        <w:numPr>
          <w:ilvl w:val="0"/>
          <w:numId w:val="8"/>
        </w:numPr>
      </w:pPr>
      <w:r w:rsidRPr="00BA1A34">
        <w:t>Missions proposées</w:t>
      </w:r>
    </w:p>
    <w:p w:rsidR="00BA1A34" w:rsidRPr="00163674" w:rsidRDefault="00BA1A34" w:rsidP="004E4AAD">
      <w:pPr>
        <w:rPr>
          <w:lang w:val="fr-FR"/>
        </w:rPr>
      </w:pPr>
      <w:r w:rsidRPr="00163674">
        <w:rPr>
          <w:lang w:val="fr-FR"/>
        </w:rPr>
        <w:t xml:space="preserve">Les missions de service volontaire relèvent domaines suivants (article 2 de la Loi) : </w:t>
      </w:r>
    </w:p>
    <w:p w:rsidR="00BA1A34" w:rsidRDefault="00BA1A34" w:rsidP="004E4AAD">
      <w:pPr>
        <w:pStyle w:val="Paragraphedeliste"/>
        <w:numPr>
          <w:ilvl w:val="0"/>
          <w:numId w:val="14"/>
        </w:numPr>
      </w:pPr>
      <w:r>
        <w:t>travail social</w:t>
      </w:r>
      <w:r w:rsidRPr="000E720F">
        <w:t xml:space="preserve"> </w:t>
      </w:r>
      <w:r>
        <w:t xml:space="preserve">et </w:t>
      </w:r>
      <w:proofErr w:type="spellStart"/>
      <w:r>
        <w:t>éducatif</w:t>
      </w:r>
      <w:proofErr w:type="spellEnd"/>
      <w:r>
        <w:t xml:space="preserve"> ;</w:t>
      </w:r>
      <w:r w:rsidRPr="000E720F">
        <w:t xml:space="preserve"> </w:t>
      </w:r>
    </w:p>
    <w:p w:rsidR="00BA1A34" w:rsidRDefault="00BA1A34" w:rsidP="004E4AAD">
      <w:pPr>
        <w:pStyle w:val="Paragraphedeliste"/>
        <w:numPr>
          <w:ilvl w:val="0"/>
          <w:numId w:val="14"/>
        </w:numPr>
      </w:pPr>
      <w:r>
        <w:t xml:space="preserve">culture ; </w:t>
      </w:r>
    </w:p>
    <w:p w:rsidR="00BA1A34" w:rsidRDefault="00BA1A34" w:rsidP="004E4AAD">
      <w:pPr>
        <w:pStyle w:val="Paragraphedeliste"/>
        <w:numPr>
          <w:ilvl w:val="0"/>
          <w:numId w:val="14"/>
        </w:numPr>
      </w:pPr>
      <w:r>
        <w:t>tourisme ;</w:t>
      </w:r>
    </w:p>
    <w:p w:rsidR="00BA1A34" w:rsidRDefault="00BA1A34" w:rsidP="004E4AAD">
      <w:pPr>
        <w:pStyle w:val="Paragraphedeliste"/>
        <w:numPr>
          <w:ilvl w:val="0"/>
          <w:numId w:val="14"/>
        </w:numPr>
      </w:pPr>
      <w:r>
        <w:t>sport ;</w:t>
      </w:r>
    </w:p>
    <w:p w:rsidR="00BA1A34" w:rsidRPr="00163674" w:rsidRDefault="00BA1A34" w:rsidP="004E4AAD">
      <w:pPr>
        <w:pStyle w:val="Paragraphedeliste"/>
        <w:numPr>
          <w:ilvl w:val="0"/>
          <w:numId w:val="14"/>
        </w:numPr>
        <w:rPr>
          <w:lang w:val="fr-FR"/>
        </w:rPr>
      </w:pPr>
      <w:proofErr w:type="gramStart"/>
      <w:r w:rsidRPr="00163674">
        <w:rPr>
          <w:lang w:val="fr-FR"/>
        </w:rPr>
        <w:t>engagement</w:t>
      </w:r>
      <w:proofErr w:type="gramEnd"/>
      <w:r w:rsidRPr="00163674">
        <w:rPr>
          <w:lang w:val="fr-FR"/>
        </w:rPr>
        <w:t xml:space="preserve"> pour la paix et réconciliation internationale ;</w:t>
      </w:r>
    </w:p>
    <w:p w:rsidR="00BA1A34" w:rsidRDefault="00BA1A34" w:rsidP="004E4AAD">
      <w:pPr>
        <w:pStyle w:val="Paragraphedeliste"/>
        <w:numPr>
          <w:ilvl w:val="0"/>
          <w:numId w:val="14"/>
        </w:numPr>
      </w:pPr>
      <w:r>
        <w:t xml:space="preserve">protection de </w:t>
      </w:r>
      <w:proofErr w:type="spellStart"/>
      <w:r>
        <w:t>l’environnement</w:t>
      </w:r>
      <w:proofErr w:type="spellEnd"/>
      <w:r>
        <w:t xml:space="preserve"> ; </w:t>
      </w:r>
      <w:r w:rsidR="00163674">
        <w:br/>
      </w:r>
    </w:p>
    <w:p w:rsidR="00F30C83" w:rsidRDefault="00F30C83" w:rsidP="004E4AAD">
      <w:pPr>
        <w:pStyle w:val="Paragraphedeliste"/>
        <w:numPr>
          <w:ilvl w:val="0"/>
          <w:numId w:val="14"/>
        </w:numPr>
      </w:pPr>
      <w:r>
        <w:lastRenderedPageBreak/>
        <w:t xml:space="preserve">protection des </w:t>
      </w:r>
      <w:proofErr w:type="spellStart"/>
      <w:r>
        <w:t>animaux</w:t>
      </w:r>
      <w:proofErr w:type="spellEnd"/>
      <w:r>
        <w:t xml:space="preserve"> ;</w:t>
      </w:r>
    </w:p>
    <w:p w:rsidR="00BA1A34" w:rsidRPr="00081922" w:rsidRDefault="00BA1A34" w:rsidP="004E4AAD">
      <w:pPr>
        <w:pStyle w:val="Paragraphedeliste"/>
        <w:numPr>
          <w:ilvl w:val="0"/>
          <w:numId w:val="14"/>
        </w:numPr>
      </w:pPr>
      <w:proofErr w:type="gramStart"/>
      <w:r>
        <w:t>coopération</w:t>
      </w:r>
      <w:proofErr w:type="gramEnd"/>
      <w:r>
        <w:t xml:space="preserve"> au développement.</w:t>
      </w:r>
    </w:p>
    <w:p w:rsidR="00BA1A34" w:rsidRDefault="00BA1A34" w:rsidP="00BA1A34">
      <w:pPr>
        <w:pStyle w:val="Corpsdetexte"/>
        <w:ind w:left="426"/>
        <w:rPr>
          <w:sz w:val="22"/>
        </w:rPr>
      </w:pPr>
    </w:p>
    <w:p w:rsidR="00BA1A34" w:rsidRDefault="00BA1A34" w:rsidP="004E4AAD">
      <w:pPr>
        <w:jc w:val="both"/>
      </w:pPr>
      <w:r w:rsidRPr="00163674">
        <w:rPr>
          <w:lang w:val="fr-FR"/>
        </w:rPr>
        <w:t xml:space="preserve">Les jeunes se voient confiés des tâches faisant appel à leurs compétences sociales, manuelles, techniques ou encore organisationnelles ainsi qu’à leur esprit créatif. </w:t>
      </w:r>
      <w:r>
        <w:t xml:space="preserve">Des </w:t>
      </w:r>
      <w:proofErr w:type="spellStart"/>
      <w:r>
        <w:t>exemples</w:t>
      </w:r>
      <w:proofErr w:type="spellEnd"/>
      <w:r>
        <w:t xml:space="preserve"> de missions concrètes </w:t>
      </w:r>
      <w:proofErr w:type="gramStart"/>
      <w:r>
        <w:t>sont :</w:t>
      </w:r>
      <w:proofErr w:type="gramEnd"/>
    </w:p>
    <w:p w:rsidR="00BA1A34" w:rsidRPr="00163674" w:rsidRDefault="00BA1A34" w:rsidP="004E4AAD">
      <w:pPr>
        <w:pStyle w:val="Paragraphedeliste"/>
        <w:numPr>
          <w:ilvl w:val="0"/>
          <w:numId w:val="13"/>
        </w:numPr>
        <w:rPr>
          <w:lang w:val="fr-FR"/>
        </w:rPr>
      </w:pPr>
      <w:proofErr w:type="gramStart"/>
      <w:r w:rsidRPr="00163674">
        <w:rPr>
          <w:lang w:val="fr-FR"/>
        </w:rPr>
        <w:t>accompagnement</w:t>
      </w:r>
      <w:proofErr w:type="gramEnd"/>
      <w:r w:rsidRPr="00163674">
        <w:rPr>
          <w:lang w:val="fr-FR"/>
        </w:rPr>
        <w:t xml:space="preserve"> de personnes âgées pendant des promenades ou activités de loisir ; </w:t>
      </w:r>
    </w:p>
    <w:p w:rsidR="00BA1A34" w:rsidRPr="00163674" w:rsidRDefault="00BA1A34" w:rsidP="004E4AAD">
      <w:pPr>
        <w:pStyle w:val="Paragraphedeliste"/>
        <w:numPr>
          <w:ilvl w:val="0"/>
          <w:numId w:val="13"/>
        </w:numPr>
        <w:rPr>
          <w:lang w:val="fr-FR"/>
        </w:rPr>
      </w:pPr>
      <w:proofErr w:type="gramStart"/>
      <w:r w:rsidRPr="00163674">
        <w:rPr>
          <w:lang w:val="fr-FR"/>
        </w:rPr>
        <w:t>organisation</w:t>
      </w:r>
      <w:proofErr w:type="gramEnd"/>
      <w:r w:rsidRPr="00163674">
        <w:rPr>
          <w:lang w:val="fr-FR"/>
        </w:rPr>
        <w:t xml:space="preserve"> et coordination d’événements et de manifestations ;</w:t>
      </w:r>
    </w:p>
    <w:p w:rsidR="00BA1A34" w:rsidRPr="00163674" w:rsidRDefault="00BA1A34" w:rsidP="004E4AAD">
      <w:pPr>
        <w:pStyle w:val="Paragraphedeliste"/>
        <w:numPr>
          <w:ilvl w:val="0"/>
          <w:numId w:val="13"/>
        </w:numPr>
        <w:rPr>
          <w:lang w:val="fr-FR"/>
        </w:rPr>
      </w:pPr>
      <w:proofErr w:type="gramStart"/>
      <w:r w:rsidRPr="00163674">
        <w:rPr>
          <w:lang w:val="fr-FR"/>
        </w:rPr>
        <w:t>accueil</w:t>
      </w:r>
      <w:proofErr w:type="gramEnd"/>
      <w:r w:rsidRPr="00163674">
        <w:rPr>
          <w:lang w:val="fr-FR"/>
        </w:rPr>
        <w:t xml:space="preserve"> et soutien de personnes en risque de marginalisation.</w:t>
      </w:r>
      <w:r w:rsidR="00DC0D30" w:rsidRPr="00163674">
        <w:rPr>
          <w:lang w:val="fr-FR"/>
        </w:rPr>
        <w:tab/>
      </w:r>
      <w:r w:rsidR="00DC0D30" w:rsidRPr="00163674">
        <w:rPr>
          <w:lang w:val="fr-FR"/>
        </w:rPr>
        <w:br/>
      </w:r>
    </w:p>
    <w:p w:rsidR="00BA1A34" w:rsidRPr="00BA1A34" w:rsidRDefault="00BA1A34" w:rsidP="00DC0D30">
      <w:pPr>
        <w:pStyle w:val="Titre3"/>
        <w:numPr>
          <w:ilvl w:val="0"/>
          <w:numId w:val="8"/>
        </w:numPr>
      </w:pPr>
      <w:r w:rsidRPr="00BA1A34">
        <w:t>Avantages pour le jeune</w:t>
      </w:r>
    </w:p>
    <w:p w:rsidR="00BA1A34" w:rsidRPr="00EA243C" w:rsidRDefault="00BA1A34" w:rsidP="00DC0D30">
      <w:pPr>
        <w:pStyle w:val="TitreN3"/>
        <w:numPr>
          <w:ilvl w:val="1"/>
          <w:numId w:val="8"/>
        </w:numPr>
      </w:pPr>
      <w:r w:rsidRPr="00EA243C">
        <w:t>Indemnités</w:t>
      </w:r>
    </w:p>
    <w:p w:rsidR="00BA1A34" w:rsidRPr="00163674" w:rsidRDefault="00BA1A34" w:rsidP="004E4AAD">
      <w:pPr>
        <w:jc w:val="both"/>
        <w:rPr>
          <w:lang w:val="fr-FR"/>
        </w:rPr>
      </w:pPr>
      <w:r w:rsidRPr="00163674">
        <w:rPr>
          <w:lang w:val="fr-FR"/>
        </w:rPr>
        <w:t xml:space="preserve">Le jeune volontaire </w:t>
      </w:r>
      <w:proofErr w:type="spellStart"/>
      <w:r w:rsidRPr="00163674">
        <w:rPr>
          <w:lang w:val="fr-FR"/>
        </w:rPr>
        <w:t>a</w:t>
      </w:r>
      <w:proofErr w:type="spellEnd"/>
      <w:r w:rsidRPr="00163674">
        <w:rPr>
          <w:lang w:val="fr-FR"/>
        </w:rPr>
        <w:t xml:space="preserve"> l’opportunité de faire une expérience unique en donnant son temps et son énergie au profit de la communauté. Son statut de volontaire lui confère de nombreux avantages, tel qu’un un argent de poche, une indemnité de subsistance, l’affiliation aux assurances sociales (maladie, pension, accident) et une aide financière pour les jeunes âgés de plus de 18 ans. Les parents des volontaires mineurs continuent à bénéficier des allocations familiales.</w:t>
      </w:r>
      <w:r w:rsidR="004E4AAD" w:rsidRPr="00163674">
        <w:rPr>
          <w:lang w:val="fr-FR"/>
        </w:rPr>
        <w:tab/>
      </w:r>
      <w:r w:rsidR="00DC0D30" w:rsidRPr="00163674">
        <w:rPr>
          <w:lang w:val="fr-FR"/>
        </w:rPr>
        <w:br/>
      </w:r>
    </w:p>
    <w:p w:rsidR="00BA1A34" w:rsidRPr="00EA243C" w:rsidRDefault="00BA1A34" w:rsidP="00DC0D30">
      <w:pPr>
        <w:pStyle w:val="TitreN3"/>
        <w:numPr>
          <w:ilvl w:val="1"/>
          <w:numId w:val="8"/>
        </w:numPr>
      </w:pPr>
      <w:r w:rsidRPr="00EA243C">
        <w:t>Accompagnement personnalisé et formation</w:t>
      </w:r>
    </w:p>
    <w:p w:rsidR="00BA1A34" w:rsidRPr="00F30C83" w:rsidRDefault="00BA1A34" w:rsidP="004E4AAD">
      <w:pPr>
        <w:jc w:val="both"/>
        <w:rPr>
          <w:lang w:val="fr-FR"/>
        </w:rPr>
      </w:pPr>
      <w:r w:rsidRPr="00163674">
        <w:rPr>
          <w:lang w:val="fr-FR"/>
        </w:rPr>
        <w:t xml:space="preserve">Le volontaire jouit d’un encadrement personnalisé et correspondant à ses besoins et d’une attestation de </w:t>
      </w:r>
      <w:proofErr w:type="gramStart"/>
      <w:r w:rsidRPr="00163674">
        <w:rPr>
          <w:lang w:val="fr-FR"/>
        </w:rPr>
        <w:t>ses compétences établie</w:t>
      </w:r>
      <w:proofErr w:type="gramEnd"/>
      <w:r w:rsidRPr="00163674">
        <w:rPr>
          <w:lang w:val="fr-FR"/>
        </w:rPr>
        <w:t xml:space="preserve"> à la fin de son engagement. Chaque volontaire participe aux formations spécifiques au SVN et organisées par le SNJ. </w:t>
      </w:r>
      <w:r w:rsidRPr="00F30C83">
        <w:rPr>
          <w:lang w:val="fr-FR"/>
        </w:rPr>
        <w:t>Au-delà, le jeune peut participer à des formations correspondant à sa situation et à son projet personnel.</w:t>
      </w:r>
    </w:p>
    <w:p w:rsidR="00BA1A34" w:rsidRPr="00163674" w:rsidRDefault="00BA1A34" w:rsidP="004E4AAD">
      <w:pPr>
        <w:jc w:val="both"/>
        <w:rPr>
          <w:lang w:val="fr-FR"/>
        </w:rPr>
      </w:pPr>
      <w:r w:rsidRPr="00163674">
        <w:rPr>
          <w:lang w:val="fr-FR"/>
        </w:rPr>
        <w:t>L’intensité de l’encadrement est décidée ensemble avec le jeune ; ce suivi est assuré par un agent d’une Antenne locale pour jeunes (ALJ) du SNJ, qui fait fonction de référent et dont les missions sont :</w:t>
      </w:r>
    </w:p>
    <w:p w:rsidR="00BA1A34" w:rsidRPr="00F30C83" w:rsidRDefault="00F30C83" w:rsidP="00F30C83">
      <w:pPr>
        <w:rPr>
          <w:lang w:val="fr-FR"/>
        </w:rPr>
      </w:pPr>
      <w:r>
        <w:rPr>
          <w:lang w:val="fr-FR"/>
        </w:rPr>
        <w:t xml:space="preserve">- </w:t>
      </w:r>
      <w:r w:rsidR="00BA1A34" w:rsidRPr="00F30C83">
        <w:rPr>
          <w:lang w:val="fr-FR"/>
        </w:rPr>
        <w:t>effectuer un entretien d’admission avec les candidats au Service volontaire national ;</w:t>
      </w:r>
    </w:p>
    <w:p w:rsidR="00BA1A34" w:rsidRPr="00F30C83" w:rsidRDefault="00F30C83" w:rsidP="00F30C83">
      <w:pPr>
        <w:rPr>
          <w:lang w:val="fr-FR"/>
        </w:rPr>
      </w:pPr>
      <w:r>
        <w:rPr>
          <w:lang w:val="fr-FR"/>
        </w:rPr>
        <w:t xml:space="preserve">- </w:t>
      </w:r>
      <w:r w:rsidR="00BA1A34" w:rsidRPr="00F30C83">
        <w:rPr>
          <w:lang w:val="fr-FR"/>
        </w:rPr>
        <w:t>réaliser une analyse du profil motivationnel;</w:t>
      </w:r>
    </w:p>
    <w:p w:rsidR="00BA1A34" w:rsidRPr="00F30C83" w:rsidRDefault="00F30C83" w:rsidP="00F30C83">
      <w:pPr>
        <w:rPr>
          <w:lang w:val="fr-FR"/>
        </w:rPr>
      </w:pPr>
      <w:r>
        <w:rPr>
          <w:lang w:val="fr-FR"/>
        </w:rPr>
        <w:t xml:space="preserve">- </w:t>
      </w:r>
      <w:r w:rsidR="00BA1A34" w:rsidRPr="00F30C83">
        <w:rPr>
          <w:lang w:val="fr-FR"/>
        </w:rPr>
        <w:t>le cas échéant, soutenir le jeune dans la recherche d’une mission de service volontaire appropriée à sa situation ;</w:t>
      </w:r>
    </w:p>
    <w:p w:rsidR="00BA1A34" w:rsidRPr="00F30C83" w:rsidRDefault="00F30C83" w:rsidP="00F30C83">
      <w:pPr>
        <w:rPr>
          <w:lang w:val="fr-FR"/>
        </w:rPr>
      </w:pPr>
      <w:r w:rsidRPr="00F30C83">
        <w:rPr>
          <w:lang w:val="fr-FR"/>
        </w:rPr>
        <w:t>-</w:t>
      </w:r>
      <w:r>
        <w:rPr>
          <w:lang w:val="fr-FR"/>
        </w:rPr>
        <w:t xml:space="preserve"> </w:t>
      </w:r>
      <w:r w:rsidR="00BA1A34" w:rsidRPr="00F30C83">
        <w:rPr>
          <w:lang w:val="fr-FR"/>
        </w:rPr>
        <w:t>établir un plan de développement personnel ;</w:t>
      </w:r>
    </w:p>
    <w:p w:rsidR="00BA1A34" w:rsidRPr="00F30C83" w:rsidRDefault="00F30C83" w:rsidP="00F30C83">
      <w:pPr>
        <w:rPr>
          <w:lang w:val="fr-FR"/>
        </w:rPr>
      </w:pPr>
      <w:r>
        <w:rPr>
          <w:lang w:val="fr-FR"/>
        </w:rPr>
        <w:t xml:space="preserve">- </w:t>
      </w:r>
      <w:r w:rsidR="00BA1A34" w:rsidRPr="00F30C83">
        <w:rPr>
          <w:lang w:val="fr-FR"/>
        </w:rPr>
        <w:t>assurer le suivi du jeune volontaire en dehors du travail proprement dit :</w:t>
      </w:r>
    </w:p>
    <w:p w:rsidR="00BA1A34" w:rsidRPr="00163674" w:rsidRDefault="00BA1A34" w:rsidP="004E4AAD">
      <w:pPr>
        <w:pStyle w:val="Paragraphedeliste"/>
        <w:numPr>
          <w:ilvl w:val="0"/>
          <w:numId w:val="16"/>
        </w:numPr>
        <w:rPr>
          <w:lang w:val="fr-FR"/>
        </w:rPr>
      </w:pPr>
      <w:proofErr w:type="gramStart"/>
      <w:r w:rsidRPr="00163674">
        <w:rPr>
          <w:lang w:val="fr-FR"/>
        </w:rPr>
        <w:t>travailler</w:t>
      </w:r>
      <w:proofErr w:type="gramEnd"/>
      <w:r w:rsidRPr="00163674">
        <w:rPr>
          <w:lang w:val="fr-FR"/>
        </w:rPr>
        <w:t xml:space="preserve"> avec le jeune sur ses compétences personnelles et son estime de soi</w:t>
      </w:r>
    </w:p>
    <w:p w:rsidR="00BA1A34" w:rsidRPr="00163674" w:rsidRDefault="00BA1A34" w:rsidP="004E4AAD">
      <w:pPr>
        <w:pStyle w:val="Paragraphedeliste"/>
        <w:numPr>
          <w:ilvl w:val="0"/>
          <w:numId w:val="16"/>
        </w:numPr>
        <w:rPr>
          <w:lang w:val="fr-FR"/>
        </w:rPr>
      </w:pPr>
      <w:proofErr w:type="gramStart"/>
      <w:r w:rsidRPr="00163674">
        <w:rPr>
          <w:lang w:val="fr-FR"/>
        </w:rPr>
        <w:t>réconcilier</w:t>
      </w:r>
      <w:proofErr w:type="gramEnd"/>
      <w:r w:rsidRPr="00163674">
        <w:rPr>
          <w:lang w:val="fr-FR"/>
        </w:rPr>
        <w:t xml:space="preserve"> le jeune avec l’école ou le travail</w:t>
      </w:r>
    </w:p>
    <w:p w:rsidR="00BA1A34" w:rsidRPr="00163674" w:rsidRDefault="00BA1A34" w:rsidP="004E4AAD">
      <w:pPr>
        <w:pStyle w:val="Paragraphedeliste"/>
        <w:numPr>
          <w:ilvl w:val="0"/>
          <w:numId w:val="16"/>
        </w:numPr>
        <w:rPr>
          <w:lang w:val="fr-FR"/>
        </w:rPr>
      </w:pPr>
      <w:proofErr w:type="gramStart"/>
      <w:r w:rsidRPr="00163674">
        <w:rPr>
          <w:lang w:val="fr-FR"/>
        </w:rPr>
        <w:t>responsabiliser</w:t>
      </w:r>
      <w:proofErr w:type="gramEnd"/>
      <w:r w:rsidRPr="00163674">
        <w:rPr>
          <w:lang w:val="fr-FR"/>
        </w:rPr>
        <w:t xml:space="preserve"> le jeune pour son propre avenir</w:t>
      </w:r>
    </w:p>
    <w:p w:rsidR="00BA1A34" w:rsidRPr="00F30C83" w:rsidRDefault="00BA1A34" w:rsidP="004E4AAD">
      <w:pPr>
        <w:pStyle w:val="Paragraphedeliste"/>
        <w:numPr>
          <w:ilvl w:val="0"/>
          <w:numId w:val="16"/>
        </w:numPr>
        <w:rPr>
          <w:lang w:val="fr-FR"/>
        </w:rPr>
      </w:pPr>
      <w:r w:rsidRPr="00F30C83">
        <w:rPr>
          <w:lang w:val="fr-FR"/>
        </w:rPr>
        <w:t>guider le jeune vers d’autres services en cas de besoin ;</w:t>
      </w:r>
      <w:r w:rsidR="00163674">
        <w:rPr>
          <w:lang w:val="fr-FR"/>
        </w:rPr>
        <w:br/>
      </w:r>
      <w:r w:rsidR="00163674">
        <w:rPr>
          <w:lang w:val="fr-FR"/>
        </w:rPr>
        <w:br/>
      </w:r>
      <w:bookmarkStart w:id="0" w:name="_GoBack"/>
      <w:bookmarkEnd w:id="0"/>
    </w:p>
    <w:p w:rsidR="00BA1A34" w:rsidRPr="00F30C83" w:rsidRDefault="00F30C83" w:rsidP="00F30C83">
      <w:pPr>
        <w:rPr>
          <w:lang w:val="fr-FR"/>
        </w:rPr>
      </w:pPr>
      <w:r w:rsidRPr="00F30C83">
        <w:rPr>
          <w:lang w:val="fr-FR"/>
        </w:rPr>
        <w:lastRenderedPageBreak/>
        <w:t xml:space="preserve">- </w:t>
      </w:r>
      <w:r w:rsidR="00BA1A34" w:rsidRPr="00F30C83">
        <w:rPr>
          <w:lang w:val="fr-FR"/>
        </w:rPr>
        <w:t>se concerter avec l’organisation d’accueil et le tuteur ;</w:t>
      </w:r>
    </w:p>
    <w:p w:rsidR="00BA1A34" w:rsidRPr="00F30C83" w:rsidRDefault="00F30C83" w:rsidP="00F30C83">
      <w:pPr>
        <w:rPr>
          <w:lang w:val="fr-FR"/>
        </w:rPr>
      </w:pPr>
      <w:r>
        <w:rPr>
          <w:lang w:val="fr-FR"/>
        </w:rPr>
        <w:t xml:space="preserve">- </w:t>
      </w:r>
      <w:r w:rsidR="00BA1A34" w:rsidRPr="00F30C83">
        <w:rPr>
          <w:lang w:val="fr-FR"/>
        </w:rPr>
        <w:t>établir l’attestation des compétences à la fin du service volontaire.</w:t>
      </w:r>
      <w:r>
        <w:rPr>
          <w:lang w:val="fr-LU"/>
        </w:rPr>
        <w:br/>
      </w:r>
    </w:p>
    <w:p w:rsidR="00BA1A34" w:rsidRPr="00BA1A34" w:rsidRDefault="00BA1A34" w:rsidP="00DC0D30">
      <w:pPr>
        <w:pStyle w:val="Titre3"/>
        <w:numPr>
          <w:ilvl w:val="0"/>
          <w:numId w:val="8"/>
        </w:numPr>
      </w:pPr>
      <w:r w:rsidRPr="00BA1A34">
        <w:t>Rôle et tâches de l’organisme d’accueil (OA)</w:t>
      </w:r>
    </w:p>
    <w:p w:rsidR="00BA1A34" w:rsidRPr="00EA243C" w:rsidRDefault="00BA1A34" w:rsidP="00DC0D30">
      <w:pPr>
        <w:pStyle w:val="TitreN3"/>
        <w:numPr>
          <w:ilvl w:val="1"/>
          <w:numId w:val="8"/>
        </w:numPr>
      </w:pPr>
      <w:r w:rsidRPr="00EA243C">
        <w:t xml:space="preserve">Elaboration </w:t>
      </w:r>
      <w:r>
        <w:t>d’une mission</w:t>
      </w:r>
      <w:r w:rsidRPr="00EA243C">
        <w:t xml:space="preserve"> de service volontaire</w:t>
      </w:r>
    </w:p>
    <w:p w:rsidR="00BA1A34" w:rsidRPr="00163674" w:rsidRDefault="00BA1A34" w:rsidP="004E4AAD">
      <w:pPr>
        <w:jc w:val="both"/>
        <w:rPr>
          <w:lang w:val="fr-FR"/>
        </w:rPr>
      </w:pPr>
      <w:r w:rsidRPr="00163674">
        <w:rPr>
          <w:lang w:val="fr-FR"/>
        </w:rPr>
        <w:t xml:space="preserve">L’organisme d’accueil, qui est agréée pour les service volontaire des jeunes, définit la mission de service volontaire à mettre en œuvre au sein de son institution en précisant les tâches du volontaire, le profil souhaité et les dispositions pratiques en relation avec l’accueil de jeunes volontaires. Si elle le souhaite, la mission est publiée sur </w:t>
      </w:r>
      <w:hyperlink r:id="rId7" w:history="1">
        <w:r w:rsidRPr="00163674">
          <w:rPr>
            <w:rStyle w:val="Lienhypertexte"/>
            <w:lang w:val="fr-FR"/>
          </w:rPr>
          <w:t>www.volontaires.lu</w:t>
        </w:r>
      </w:hyperlink>
      <w:r w:rsidRPr="00163674">
        <w:rPr>
          <w:lang w:val="fr-FR"/>
        </w:rPr>
        <w:t xml:space="preserve"> par le SNJ et ceci en vue de faciliter le recrutement de son futur volontaire.</w:t>
      </w:r>
      <w:r w:rsidR="00163674">
        <w:rPr>
          <w:lang w:val="fr-FR"/>
        </w:rPr>
        <w:tab/>
      </w:r>
      <w:r w:rsidR="00163674">
        <w:rPr>
          <w:lang w:val="fr-FR"/>
        </w:rPr>
        <w:br/>
      </w:r>
    </w:p>
    <w:p w:rsidR="00BA1A34" w:rsidRPr="00EA243C" w:rsidRDefault="00BA1A34" w:rsidP="00DC0D30">
      <w:pPr>
        <w:pStyle w:val="TitreN3"/>
        <w:numPr>
          <w:ilvl w:val="1"/>
          <w:numId w:val="8"/>
        </w:numPr>
      </w:pPr>
      <w:r w:rsidRPr="00EA243C">
        <w:t>Tutorat</w:t>
      </w:r>
    </w:p>
    <w:p w:rsidR="00BA1A34" w:rsidRPr="00163674" w:rsidRDefault="00BA1A34" w:rsidP="004E4AAD">
      <w:pPr>
        <w:jc w:val="both"/>
        <w:rPr>
          <w:lang w:val="fr-FR"/>
        </w:rPr>
      </w:pPr>
      <w:r w:rsidRPr="00163674">
        <w:rPr>
          <w:lang w:val="fr-FR"/>
        </w:rPr>
        <w:t>Tout au long de la période d’activité du jeune, qui se situe entre 3 et 12 mois, l’organisation d’accueil assure au volontaire des conditions sûres et décentes et fournit une assistance liée aux tâches à accomplir. Elle lui désigne notamment un tuteur dont les missions sont :</w:t>
      </w:r>
    </w:p>
    <w:p w:rsidR="00BA1A34" w:rsidRPr="00163674" w:rsidRDefault="00BA1A34" w:rsidP="004E4AAD">
      <w:pPr>
        <w:pStyle w:val="Paragraphedeliste"/>
        <w:numPr>
          <w:ilvl w:val="0"/>
          <w:numId w:val="18"/>
        </w:numPr>
        <w:rPr>
          <w:lang w:val="fr-FR"/>
        </w:rPr>
      </w:pPr>
      <w:proofErr w:type="gramStart"/>
      <w:r w:rsidRPr="00163674">
        <w:rPr>
          <w:lang w:val="fr-FR"/>
        </w:rPr>
        <w:t>l’introduction</w:t>
      </w:r>
      <w:proofErr w:type="gramEnd"/>
      <w:r w:rsidRPr="00163674">
        <w:rPr>
          <w:lang w:val="fr-FR"/>
        </w:rPr>
        <w:t xml:space="preserve"> générale à l’institution et aux tâches ;</w:t>
      </w:r>
    </w:p>
    <w:p w:rsidR="00BA1A34" w:rsidRPr="00163674" w:rsidRDefault="00BA1A34" w:rsidP="004E4AAD">
      <w:pPr>
        <w:pStyle w:val="Paragraphedeliste"/>
        <w:numPr>
          <w:ilvl w:val="0"/>
          <w:numId w:val="18"/>
        </w:numPr>
        <w:rPr>
          <w:lang w:val="fr-FR"/>
        </w:rPr>
      </w:pPr>
      <w:proofErr w:type="gramStart"/>
      <w:r w:rsidRPr="00163674">
        <w:rPr>
          <w:lang w:val="fr-FR"/>
        </w:rPr>
        <w:t>le</w:t>
      </w:r>
      <w:proofErr w:type="gramEnd"/>
      <w:r w:rsidRPr="00163674">
        <w:rPr>
          <w:lang w:val="fr-FR"/>
        </w:rPr>
        <w:t xml:space="preserve"> suivi des tâches réalisées ;</w:t>
      </w:r>
    </w:p>
    <w:p w:rsidR="00BA1A34" w:rsidRPr="00163674" w:rsidRDefault="00BA1A34" w:rsidP="004E4AAD">
      <w:pPr>
        <w:pStyle w:val="Paragraphedeliste"/>
        <w:numPr>
          <w:ilvl w:val="0"/>
          <w:numId w:val="18"/>
        </w:numPr>
        <w:rPr>
          <w:lang w:val="fr-FR"/>
        </w:rPr>
      </w:pPr>
      <w:proofErr w:type="gramStart"/>
      <w:r w:rsidRPr="00163674">
        <w:rPr>
          <w:lang w:val="fr-FR"/>
        </w:rPr>
        <w:t>l’intégration</w:t>
      </w:r>
      <w:proofErr w:type="gramEnd"/>
      <w:r w:rsidRPr="00163674">
        <w:rPr>
          <w:lang w:val="fr-FR"/>
        </w:rPr>
        <w:t xml:space="preserve"> du jeune dans l’équipe ;</w:t>
      </w:r>
    </w:p>
    <w:p w:rsidR="00BA1A34" w:rsidRPr="00163674" w:rsidRDefault="00BA1A34" w:rsidP="004E4AAD">
      <w:pPr>
        <w:pStyle w:val="Paragraphedeliste"/>
        <w:numPr>
          <w:ilvl w:val="0"/>
          <w:numId w:val="18"/>
        </w:numPr>
        <w:rPr>
          <w:lang w:val="fr-FR"/>
        </w:rPr>
      </w:pPr>
      <w:proofErr w:type="gramStart"/>
      <w:r w:rsidRPr="00163674">
        <w:rPr>
          <w:lang w:val="fr-FR"/>
        </w:rPr>
        <w:t>le</w:t>
      </w:r>
      <w:proofErr w:type="gramEnd"/>
      <w:r w:rsidRPr="00163674">
        <w:rPr>
          <w:lang w:val="fr-FR"/>
        </w:rPr>
        <w:t xml:space="preserve"> cas échéant la concertation avec le référent du jeune afin de s’échanger p.ex. sur les besoins en formation ou le projet personnel du jeune ;</w:t>
      </w:r>
    </w:p>
    <w:p w:rsidR="00BA1A34" w:rsidRPr="00163674" w:rsidRDefault="00BA1A34" w:rsidP="004E4AAD">
      <w:pPr>
        <w:pStyle w:val="Paragraphedeliste"/>
        <w:numPr>
          <w:ilvl w:val="0"/>
          <w:numId w:val="18"/>
        </w:numPr>
        <w:rPr>
          <w:lang w:val="fr-FR"/>
        </w:rPr>
      </w:pPr>
      <w:proofErr w:type="gramStart"/>
      <w:r w:rsidRPr="00163674">
        <w:rPr>
          <w:lang w:val="fr-FR"/>
        </w:rPr>
        <w:t>l’évaluation</w:t>
      </w:r>
      <w:proofErr w:type="gramEnd"/>
      <w:r w:rsidRPr="00163674">
        <w:rPr>
          <w:lang w:val="fr-FR"/>
        </w:rPr>
        <w:t xml:space="preserve"> des compétences acquises dans le cadre de la mission du jeune.</w:t>
      </w:r>
    </w:p>
    <w:p w:rsidR="00BA1A34" w:rsidRPr="000E720F" w:rsidRDefault="00BA1A34" w:rsidP="00BA1A34">
      <w:pPr>
        <w:pStyle w:val="Corpsdetexte"/>
        <w:ind w:left="720"/>
        <w:rPr>
          <w:sz w:val="22"/>
        </w:rPr>
      </w:pPr>
    </w:p>
    <w:p w:rsidR="00BA1A34" w:rsidRPr="00163674" w:rsidRDefault="00BA1A34" w:rsidP="00F30C83">
      <w:pPr>
        <w:jc w:val="both"/>
        <w:rPr>
          <w:lang w:val="fr-FR"/>
        </w:rPr>
      </w:pPr>
      <w:r w:rsidRPr="00163674">
        <w:rPr>
          <w:lang w:val="fr-FR"/>
        </w:rPr>
        <w:t>Le tuteur est assisté dans la réalisation de ses tâches par l’agent de l’ALJ concernée.</w:t>
      </w:r>
    </w:p>
    <w:p w:rsidR="00BA1A34" w:rsidRPr="00BA1A34" w:rsidRDefault="00BA1A34" w:rsidP="00DC0D30">
      <w:pPr>
        <w:pStyle w:val="Titre3"/>
        <w:numPr>
          <w:ilvl w:val="0"/>
          <w:numId w:val="8"/>
        </w:numPr>
      </w:pPr>
      <w:r w:rsidRPr="00BA1A34">
        <w:br w:type="page"/>
      </w:r>
      <w:r w:rsidRPr="00BA1A34">
        <w:lastRenderedPageBreak/>
        <w:t>Adresses utiles et personnes de contact</w:t>
      </w:r>
    </w:p>
    <w:tbl>
      <w:tblPr>
        <w:tblW w:w="0" w:type="auto"/>
        <w:tblCellMar>
          <w:left w:w="70" w:type="dxa"/>
          <w:right w:w="70" w:type="dxa"/>
        </w:tblCellMar>
        <w:tblLook w:val="0000" w:firstRow="0" w:lastRow="0" w:firstColumn="0" w:lastColumn="0" w:noHBand="0" w:noVBand="0"/>
      </w:tblPr>
      <w:tblGrid>
        <w:gridCol w:w="3031"/>
        <w:gridCol w:w="3666"/>
        <w:gridCol w:w="2527"/>
      </w:tblGrid>
      <w:tr w:rsidR="00BA1A34" w:rsidRPr="00B12A14" w:rsidTr="00705CB5">
        <w:tc>
          <w:tcPr>
            <w:tcW w:w="6697" w:type="dxa"/>
            <w:gridSpan w:val="2"/>
          </w:tcPr>
          <w:p w:rsidR="00BA1A34" w:rsidRPr="00B12A14" w:rsidRDefault="00BA1A34" w:rsidP="00DC0D30">
            <w:pPr>
              <w:pStyle w:val="TitreN3"/>
            </w:pPr>
            <w:r w:rsidRPr="00B12A14">
              <w:t xml:space="preserve">Coordination du Service volontaire </w:t>
            </w:r>
            <w:r>
              <w:t>national</w:t>
            </w:r>
            <w:r w:rsidRPr="00B12A14">
              <w:t xml:space="preserve"> </w:t>
            </w:r>
          </w:p>
          <w:p w:rsidR="00BA1A34" w:rsidRPr="00B12A14" w:rsidRDefault="00BA1A34" w:rsidP="00705CB5">
            <w:pPr>
              <w:rPr>
                <w:sz w:val="20"/>
                <w:szCs w:val="20"/>
              </w:rPr>
            </w:pPr>
            <w:r w:rsidRPr="00B12A14">
              <w:rPr>
                <w:sz w:val="20"/>
                <w:szCs w:val="20"/>
              </w:rPr>
              <w:t xml:space="preserve"> </w:t>
            </w:r>
          </w:p>
        </w:tc>
        <w:tc>
          <w:tcPr>
            <w:tcW w:w="2527" w:type="dxa"/>
          </w:tcPr>
          <w:p w:rsidR="00BA1A34" w:rsidRPr="00B12A14" w:rsidRDefault="00BA1A34" w:rsidP="00705CB5">
            <w:pPr>
              <w:rPr>
                <w:sz w:val="20"/>
                <w:szCs w:val="20"/>
              </w:rPr>
            </w:pPr>
          </w:p>
        </w:tc>
      </w:tr>
      <w:tr w:rsidR="00BA1A34" w:rsidRPr="00B12A14" w:rsidTr="00705CB5">
        <w:tc>
          <w:tcPr>
            <w:tcW w:w="3031" w:type="dxa"/>
          </w:tcPr>
          <w:p w:rsidR="00BA1A34" w:rsidRPr="00BA1A34" w:rsidRDefault="00BA1A34" w:rsidP="002D6C61">
            <w:pPr>
              <w:rPr>
                <w:lang w:val="fr-FR"/>
              </w:rPr>
            </w:pPr>
            <w:r w:rsidRPr="00BA1A34">
              <w:rPr>
                <w:lang w:val="fr-FR"/>
              </w:rPr>
              <w:t xml:space="preserve">138, boulevard de </w:t>
            </w:r>
            <w:smartTag w:uri="urn:schemas-microsoft-com:office:smarttags" w:element="PersonName">
              <w:smartTagPr>
                <w:attr w:name="ProductID" w:val="la P￩trusse"/>
              </w:smartTagPr>
              <w:r w:rsidRPr="00BA1A34">
                <w:rPr>
                  <w:lang w:val="fr-FR"/>
                </w:rPr>
                <w:t xml:space="preserve">la </w:t>
              </w:r>
              <w:proofErr w:type="spellStart"/>
              <w:r w:rsidRPr="00BA1A34">
                <w:rPr>
                  <w:lang w:val="fr-FR"/>
                </w:rPr>
                <w:t>Pétrusse</w:t>
              </w:r>
            </w:smartTag>
            <w:proofErr w:type="spellEnd"/>
          </w:p>
          <w:p w:rsidR="00BA1A34" w:rsidRPr="00BA1A34" w:rsidRDefault="00BA1A34" w:rsidP="002D6C61">
            <w:pPr>
              <w:rPr>
                <w:lang w:val="fr-FR"/>
              </w:rPr>
            </w:pPr>
            <w:r w:rsidRPr="00BA1A34">
              <w:rPr>
                <w:lang w:val="fr-FR"/>
              </w:rPr>
              <w:t>L-2330 Luxembourg</w:t>
            </w:r>
          </w:p>
          <w:p w:rsidR="00BA1A34" w:rsidRPr="00BA1A34" w:rsidRDefault="00BA1A34" w:rsidP="002D6C61">
            <w:pPr>
              <w:rPr>
                <w:u w:val="single"/>
                <w:lang w:val="fr-FR"/>
              </w:rPr>
            </w:pPr>
          </w:p>
        </w:tc>
        <w:tc>
          <w:tcPr>
            <w:tcW w:w="3666" w:type="dxa"/>
          </w:tcPr>
          <w:p w:rsidR="00BA1A34" w:rsidRPr="00B12A14" w:rsidRDefault="00BA1A34" w:rsidP="002D6C61">
            <w:r w:rsidRPr="00B12A14">
              <w:t>Martine LENTZ</w:t>
            </w:r>
          </w:p>
          <w:p w:rsidR="00BA1A34" w:rsidRPr="00B12A14" w:rsidRDefault="00BA1A34" w:rsidP="002D6C61">
            <w:proofErr w:type="spellStart"/>
            <w:r w:rsidRPr="00B12A14">
              <w:t>Tél</w:t>
            </w:r>
            <w:proofErr w:type="spellEnd"/>
            <w:r w:rsidRPr="00B12A14">
              <w:t>. 247-86467</w:t>
            </w:r>
          </w:p>
          <w:p w:rsidR="00BA1A34" w:rsidRPr="00B12A14" w:rsidRDefault="00BA1A34" w:rsidP="002D6C61">
            <w:r w:rsidRPr="00B12A14">
              <w:t>GSM. 621 377 757</w:t>
            </w:r>
          </w:p>
          <w:p w:rsidR="00BA1A34" w:rsidRPr="00B12A14" w:rsidRDefault="00BA1A34" w:rsidP="002D6C61">
            <w:r w:rsidRPr="00B12A14">
              <w:t>Fax. 46 41 86</w:t>
            </w:r>
          </w:p>
          <w:p w:rsidR="00BA1A34" w:rsidRPr="00B12A14" w:rsidRDefault="00310C78" w:rsidP="002D6C61">
            <w:hyperlink r:id="rId8" w:history="1">
              <w:r w:rsidR="00BA1A34" w:rsidRPr="00687820">
                <w:rPr>
                  <w:rStyle w:val="Lienhypertexte"/>
                  <w:sz w:val="20"/>
                  <w:szCs w:val="20"/>
                </w:rPr>
                <w:t>martine.lentz@snj.lu</w:t>
              </w:r>
            </w:hyperlink>
          </w:p>
          <w:p w:rsidR="00BA1A34" w:rsidRPr="00B12A14" w:rsidRDefault="00BA1A34" w:rsidP="002D6C61">
            <w:r w:rsidRPr="00B12A14">
              <w:t xml:space="preserve"> </w:t>
            </w:r>
          </w:p>
        </w:tc>
        <w:tc>
          <w:tcPr>
            <w:tcW w:w="2527" w:type="dxa"/>
          </w:tcPr>
          <w:p w:rsidR="00BA1A34" w:rsidRPr="00B12A14" w:rsidRDefault="00BA1A34" w:rsidP="002D6C61"/>
        </w:tc>
      </w:tr>
      <w:tr w:rsidR="00BA1A34" w:rsidRPr="00163674" w:rsidTr="00705CB5">
        <w:tc>
          <w:tcPr>
            <w:tcW w:w="6697" w:type="dxa"/>
            <w:gridSpan w:val="2"/>
          </w:tcPr>
          <w:p w:rsidR="00BA1A34" w:rsidRPr="00163674" w:rsidRDefault="00BA1A34" w:rsidP="002D6C61">
            <w:pPr>
              <w:rPr>
                <w:lang w:val="fr-FR"/>
              </w:rPr>
            </w:pPr>
          </w:p>
          <w:p w:rsidR="00BA1A34" w:rsidRPr="00BA1A34" w:rsidRDefault="00BA1A34" w:rsidP="002D6C61">
            <w:pPr>
              <w:pStyle w:val="TitreN3"/>
            </w:pPr>
            <w:r w:rsidRPr="00BA1A34">
              <w:t>Référents des Antennes locales pour jeunes</w:t>
            </w:r>
          </w:p>
          <w:p w:rsidR="00BA1A34" w:rsidRPr="00BA1A34" w:rsidRDefault="00BA1A34" w:rsidP="002D6C61">
            <w:pPr>
              <w:rPr>
                <w:lang w:val="fr-FR"/>
              </w:rPr>
            </w:pPr>
          </w:p>
        </w:tc>
        <w:tc>
          <w:tcPr>
            <w:tcW w:w="2527" w:type="dxa"/>
          </w:tcPr>
          <w:p w:rsidR="00BA1A34" w:rsidRPr="00BA1A34" w:rsidRDefault="00BA1A34" w:rsidP="002D6C61">
            <w:pPr>
              <w:rPr>
                <w:lang w:val="fr-FR"/>
              </w:rPr>
            </w:pPr>
          </w:p>
        </w:tc>
      </w:tr>
      <w:tr w:rsidR="00BA1A34" w:rsidRPr="00163674" w:rsidTr="00705CB5">
        <w:tc>
          <w:tcPr>
            <w:tcW w:w="3031" w:type="dxa"/>
          </w:tcPr>
          <w:p w:rsidR="00BA1A34" w:rsidRPr="00BA1A34" w:rsidRDefault="00BA1A34" w:rsidP="002D6C61">
            <w:pPr>
              <w:rPr>
                <w:b/>
                <w:lang w:val="fr-FR"/>
              </w:rPr>
            </w:pPr>
            <w:r w:rsidRPr="00BA1A34">
              <w:rPr>
                <w:b/>
                <w:lang w:val="fr-FR"/>
              </w:rPr>
              <w:t>ALJ Luxembourg</w:t>
            </w:r>
          </w:p>
          <w:p w:rsidR="00BA1A34" w:rsidRPr="00BA1A34" w:rsidRDefault="00BA1A34" w:rsidP="002D6C61">
            <w:pPr>
              <w:rPr>
                <w:lang w:val="fr-FR"/>
              </w:rPr>
            </w:pPr>
            <w:r w:rsidRPr="00BA1A34">
              <w:rPr>
                <w:lang w:val="fr-FR"/>
              </w:rPr>
              <w:t xml:space="preserve">Maison de l’orientation </w:t>
            </w:r>
          </w:p>
          <w:p w:rsidR="00BA1A34" w:rsidRPr="00BA1A34" w:rsidRDefault="00BA1A34" w:rsidP="002D6C61">
            <w:pPr>
              <w:rPr>
                <w:lang w:val="fr-FR"/>
              </w:rPr>
            </w:pPr>
            <w:r w:rsidRPr="00BA1A34">
              <w:rPr>
                <w:lang w:val="fr-FR"/>
              </w:rPr>
              <w:t>58, boulevard Grande-Duchesse Charlotte</w:t>
            </w:r>
          </w:p>
          <w:p w:rsidR="00BA1A34" w:rsidRPr="00B12A14" w:rsidRDefault="00BA1A34" w:rsidP="002D6C61">
            <w:pPr>
              <w:rPr>
                <w:lang w:val="fr-FR"/>
              </w:rPr>
            </w:pPr>
            <w:r>
              <w:t>L-1</w:t>
            </w:r>
            <w:r w:rsidRPr="00B12A14">
              <w:t>330 Luxembourg</w:t>
            </w:r>
          </w:p>
          <w:p w:rsidR="00BA1A34" w:rsidRPr="002D6C61" w:rsidRDefault="00BA1A34" w:rsidP="002D6C61">
            <w:pPr>
              <w:rPr>
                <w:lang w:val="de-DE"/>
              </w:rPr>
            </w:pPr>
            <w:r w:rsidRPr="00B12A14">
              <w:rPr>
                <w:lang w:val="de-DE"/>
              </w:rPr>
              <w:t xml:space="preserve">Fax. </w:t>
            </w:r>
            <w:r>
              <w:rPr>
                <w:lang w:val="de-DE"/>
              </w:rPr>
              <w:t>247 86407</w:t>
            </w:r>
          </w:p>
        </w:tc>
        <w:tc>
          <w:tcPr>
            <w:tcW w:w="3666" w:type="dxa"/>
          </w:tcPr>
          <w:p w:rsidR="00BA1A34" w:rsidRPr="003C0380" w:rsidRDefault="00BA1A34" w:rsidP="002D6C61">
            <w:r w:rsidRPr="003C0380">
              <w:t>Peter THIJS</w:t>
            </w:r>
          </w:p>
          <w:p w:rsidR="00BA1A34" w:rsidRPr="003C0380" w:rsidRDefault="00BA1A34" w:rsidP="002D6C61">
            <w:proofErr w:type="spellStart"/>
            <w:r w:rsidRPr="003C0380">
              <w:t>Tél</w:t>
            </w:r>
            <w:proofErr w:type="spellEnd"/>
            <w:r w:rsidRPr="003C0380">
              <w:t>. 247-864</w:t>
            </w:r>
            <w:r>
              <w:t>41</w:t>
            </w:r>
          </w:p>
          <w:p w:rsidR="00BA1A34" w:rsidRPr="003C0380" w:rsidRDefault="00BA1A34" w:rsidP="002D6C61">
            <w:r w:rsidRPr="003C0380">
              <w:t>GSM. 621</w:t>
            </w:r>
            <w:r>
              <w:t> 765 726</w:t>
            </w:r>
          </w:p>
          <w:p w:rsidR="00BA1A34" w:rsidRDefault="00310C78" w:rsidP="002D6C61">
            <w:hyperlink r:id="rId9" w:history="1">
              <w:r w:rsidR="00BA1A34" w:rsidRPr="00AA6623">
                <w:rPr>
                  <w:rStyle w:val="Lienhypertexte"/>
                  <w:sz w:val="20"/>
                  <w:szCs w:val="20"/>
                </w:rPr>
                <w:t>peter.thijs@snj.lu</w:t>
              </w:r>
            </w:hyperlink>
          </w:p>
          <w:p w:rsidR="00BA1A34" w:rsidRDefault="00BA1A34" w:rsidP="002D6C61">
            <w:r w:rsidRPr="003C0380">
              <w:t xml:space="preserve"> </w:t>
            </w:r>
          </w:p>
          <w:p w:rsidR="00BA1A34" w:rsidRPr="003C0380" w:rsidRDefault="00BA1A34" w:rsidP="002D6C61"/>
          <w:p w:rsidR="00BA1A34" w:rsidRPr="003C0380" w:rsidRDefault="00BA1A34" w:rsidP="002D6C61"/>
          <w:p w:rsidR="00BA1A34" w:rsidRPr="003C0380" w:rsidRDefault="00BA1A34" w:rsidP="002D6C61"/>
        </w:tc>
        <w:tc>
          <w:tcPr>
            <w:tcW w:w="2527" w:type="dxa"/>
          </w:tcPr>
          <w:p w:rsidR="00BA1A34" w:rsidRPr="00BA1A34" w:rsidRDefault="00BA1A34" w:rsidP="002D6C61">
            <w:pPr>
              <w:rPr>
                <w:lang w:val="fr-FR"/>
              </w:rPr>
            </w:pPr>
            <w:r w:rsidRPr="00BA1A34">
              <w:rPr>
                <w:lang w:val="fr-FR"/>
              </w:rPr>
              <w:t>Quentin WIJNE</w:t>
            </w:r>
          </w:p>
          <w:p w:rsidR="00BA1A34" w:rsidRPr="00BA1A34" w:rsidRDefault="00BA1A34" w:rsidP="002D6C61">
            <w:pPr>
              <w:rPr>
                <w:lang w:val="fr-FR"/>
              </w:rPr>
            </w:pPr>
            <w:r w:rsidRPr="00BA1A34">
              <w:rPr>
                <w:lang w:val="fr-FR"/>
              </w:rPr>
              <w:t>Tél. 247-86402</w:t>
            </w:r>
          </w:p>
          <w:p w:rsidR="00BA1A34" w:rsidRPr="00BA1A34" w:rsidRDefault="00BA1A34" w:rsidP="002D6C61">
            <w:pPr>
              <w:rPr>
                <w:lang w:val="fr-FR"/>
              </w:rPr>
            </w:pPr>
            <w:r w:rsidRPr="00BA1A34">
              <w:rPr>
                <w:lang w:val="fr-FR"/>
              </w:rPr>
              <w:t>GSM. 621 377 072</w:t>
            </w:r>
          </w:p>
          <w:p w:rsidR="00BA1A34" w:rsidRPr="00BA1A34" w:rsidRDefault="00310C78" w:rsidP="002D6C61">
            <w:pPr>
              <w:rPr>
                <w:lang w:val="fr-FR"/>
              </w:rPr>
            </w:pPr>
            <w:hyperlink r:id="rId10" w:history="1">
              <w:r w:rsidR="00BA1A34" w:rsidRPr="00BA1A34">
                <w:rPr>
                  <w:rStyle w:val="Lienhypertexte"/>
                  <w:sz w:val="20"/>
                  <w:szCs w:val="20"/>
                  <w:lang w:val="fr-FR"/>
                </w:rPr>
                <w:t>quentin.wijne@snj.lu</w:t>
              </w:r>
            </w:hyperlink>
            <w:r w:rsidR="00BA1A34" w:rsidRPr="00BA1A34">
              <w:rPr>
                <w:lang w:val="fr-FR"/>
              </w:rPr>
              <w:t xml:space="preserve"> </w:t>
            </w:r>
          </w:p>
          <w:p w:rsidR="00BA1A34" w:rsidRPr="00BA1A34" w:rsidRDefault="00BA1A34" w:rsidP="002D6C61">
            <w:pPr>
              <w:rPr>
                <w:lang w:val="fr-FR"/>
              </w:rPr>
            </w:pPr>
          </w:p>
          <w:p w:rsidR="00BA1A34" w:rsidRPr="00FD4807" w:rsidRDefault="00BA1A34" w:rsidP="002D6C61">
            <w:pPr>
              <w:rPr>
                <w:lang w:val="fr-FR"/>
              </w:rPr>
            </w:pPr>
            <w:r>
              <w:rPr>
                <w:lang w:val="fr-FR"/>
              </w:rPr>
              <w:t xml:space="preserve"> </w:t>
            </w:r>
          </w:p>
        </w:tc>
      </w:tr>
      <w:tr w:rsidR="00BA1A34" w:rsidRPr="00163674" w:rsidTr="00705CB5">
        <w:tc>
          <w:tcPr>
            <w:tcW w:w="3031" w:type="dxa"/>
          </w:tcPr>
          <w:p w:rsidR="00BA1A34" w:rsidRPr="00FD4807" w:rsidRDefault="00BA1A34" w:rsidP="002D6C61">
            <w:pPr>
              <w:rPr>
                <w:lang w:val="fr-FR"/>
              </w:rPr>
            </w:pPr>
          </w:p>
        </w:tc>
        <w:tc>
          <w:tcPr>
            <w:tcW w:w="3666" w:type="dxa"/>
          </w:tcPr>
          <w:p w:rsidR="00BA1A34" w:rsidRPr="00FD4807" w:rsidRDefault="00BA1A34" w:rsidP="002D6C61">
            <w:pPr>
              <w:rPr>
                <w:lang w:val="fr-FR"/>
              </w:rPr>
            </w:pPr>
          </w:p>
        </w:tc>
        <w:tc>
          <w:tcPr>
            <w:tcW w:w="2527" w:type="dxa"/>
          </w:tcPr>
          <w:p w:rsidR="00BA1A34" w:rsidRPr="00FD4807" w:rsidRDefault="00BA1A34" w:rsidP="002D6C61">
            <w:pPr>
              <w:rPr>
                <w:lang w:val="fr-FR"/>
              </w:rPr>
            </w:pPr>
          </w:p>
        </w:tc>
      </w:tr>
      <w:tr w:rsidR="00BA1A34" w:rsidRPr="00163674" w:rsidTr="00705CB5">
        <w:tc>
          <w:tcPr>
            <w:tcW w:w="3031" w:type="dxa"/>
          </w:tcPr>
          <w:p w:rsidR="00BA1A34" w:rsidRPr="00541838" w:rsidRDefault="00BA1A34" w:rsidP="002D6C61">
            <w:pPr>
              <w:rPr>
                <w:b/>
              </w:rPr>
            </w:pPr>
            <w:r w:rsidRPr="00FD4807">
              <w:rPr>
                <w:b/>
                <w:lang w:val="fr-FR"/>
              </w:rPr>
              <w:t>ALJ Grevenmacher</w:t>
            </w:r>
          </w:p>
          <w:p w:rsidR="00BA1A34" w:rsidRDefault="00BA1A34" w:rsidP="002D6C61">
            <w:r w:rsidRPr="00A16345">
              <w:t xml:space="preserve">2a, rue Prince Henri </w:t>
            </w:r>
          </w:p>
          <w:p w:rsidR="00BA1A34" w:rsidRDefault="00BA1A34" w:rsidP="002D6C61">
            <w:r>
              <w:t>L-6735</w:t>
            </w:r>
            <w:r w:rsidRPr="00B12A14">
              <w:t xml:space="preserve"> </w:t>
            </w:r>
            <w:proofErr w:type="spellStart"/>
            <w:r w:rsidRPr="00B12A14">
              <w:t>Grevenmacher</w:t>
            </w:r>
            <w:proofErr w:type="spellEnd"/>
          </w:p>
          <w:p w:rsidR="00BA1A34" w:rsidRPr="00B12A14" w:rsidRDefault="00BA1A34" w:rsidP="002D6C61">
            <w:r w:rsidRPr="00B12A14">
              <w:t>Fax. 26 74 50 65</w:t>
            </w:r>
          </w:p>
          <w:p w:rsidR="00BA1A34" w:rsidRPr="00B12A14" w:rsidRDefault="00BA1A34" w:rsidP="002D6C61"/>
        </w:tc>
        <w:tc>
          <w:tcPr>
            <w:tcW w:w="3666" w:type="dxa"/>
          </w:tcPr>
          <w:p w:rsidR="00BA1A34" w:rsidRPr="00D00E67" w:rsidRDefault="00BA1A34" w:rsidP="002D6C61">
            <w:proofErr w:type="spellStart"/>
            <w:r w:rsidRPr="00D00E67">
              <w:t>Joé</w:t>
            </w:r>
            <w:proofErr w:type="spellEnd"/>
            <w:r w:rsidRPr="00D00E67">
              <w:t xml:space="preserve"> ANNICCHIARICO </w:t>
            </w:r>
          </w:p>
          <w:p w:rsidR="00BA1A34" w:rsidRPr="001816CB" w:rsidRDefault="00BA1A34" w:rsidP="002D6C61">
            <w:proofErr w:type="spellStart"/>
            <w:r w:rsidRPr="00D00E67">
              <w:t>Tél</w:t>
            </w:r>
            <w:proofErr w:type="spellEnd"/>
            <w:r w:rsidRPr="00D00E67">
              <w:t>. 24</w:t>
            </w:r>
            <w:r>
              <w:t>7 - 86495</w:t>
            </w:r>
          </w:p>
          <w:p w:rsidR="00BA1A34" w:rsidRPr="001816CB" w:rsidRDefault="00BA1A34" w:rsidP="002D6C61">
            <w:r>
              <w:t>GSM. 621 377 015</w:t>
            </w:r>
          </w:p>
          <w:p w:rsidR="00BA1A34" w:rsidRPr="00D00E67" w:rsidRDefault="00310C78" w:rsidP="002D6C61">
            <w:pPr>
              <w:rPr>
                <w:color w:val="002060"/>
                <w:u w:val="single"/>
              </w:rPr>
            </w:pPr>
            <w:hyperlink r:id="rId11" w:history="1">
              <w:r w:rsidR="00BA1A34" w:rsidRPr="00D00E67">
                <w:rPr>
                  <w:rStyle w:val="Lienhypertexte"/>
                  <w:sz w:val="20"/>
                  <w:szCs w:val="20"/>
                </w:rPr>
                <w:t>joe.annicchiarico@snj.lu</w:t>
              </w:r>
            </w:hyperlink>
          </w:p>
          <w:p w:rsidR="00BA1A34" w:rsidRPr="00D00E67" w:rsidRDefault="00BA1A34" w:rsidP="002D6C61"/>
          <w:p w:rsidR="00BA1A34" w:rsidRPr="00D00E67" w:rsidRDefault="00BA1A34" w:rsidP="002D6C61"/>
        </w:tc>
        <w:tc>
          <w:tcPr>
            <w:tcW w:w="2527" w:type="dxa"/>
          </w:tcPr>
          <w:p w:rsidR="00BA1A34" w:rsidRPr="004068F7" w:rsidRDefault="00BA1A34" w:rsidP="002D6C61">
            <w:pPr>
              <w:rPr>
                <w:lang w:val="fr-FR"/>
              </w:rPr>
            </w:pPr>
            <w:r w:rsidRPr="004068F7">
              <w:rPr>
                <w:lang w:val="fr-FR"/>
              </w:rPr>
              <w:t>Yves PUTZ</w:t>
            </w:r>
          </w:p>
          <w:p w:rsidR="00BA1A34" w:rsidRPr="001C4AAB" w:rsidRDefault="00BA1A34" w:rsidP="002D6C61">
            <w:pPr>
              <w:rPr>
                <w:lang w:val="fr-FR"/>
              </w:rPr>
            </w:pPr>
            <w:r>
              <w:rPr>
                <w:lang w:val="fr-FR"/>
              </w:rPr>
              <w:t>Tél. 247-86489</w:t>
            </w:r>
          </w:p>
          <w:p w:rsidR="00BA1A34" w:rsidRPr="001C4AAB" w:rsidRDefault="00BA1A34" w:rsidP="002D6C61">
            <w:pPr>
              <w:rPr>
                <w:lang w:val="fr-FR"/>
              </w:rPr>
            </w:pPr>
            <w:r>
              <w:rPr>
                <w:lang w:val="fr-FR"/>
              </w:rPr>
              <w:t>GSM. 621 377 014</w:t>
            </w:r>
          </w:p>
          <w:p w:rsidR="00BA1A34" w:rsidRDefault="00310C78" w:rsidP="002D6C61">
            <w:pPr>
              <w:rPr>
                <w:lang w:val="fr-FR"/>
              </w:rPr>
            </w:pPr>
            <w:hyperlink r:id="rId12" w:history="1">
              <w:r w:rsidR="00BA1A34" w:rsidRPr="00840DA4">
                <w:rPr>
                  <w:rStyle w:val="Lienhypertexte"/>
                  <w:sz w:val="20"/>
                  <w:szCs w:val="20"/>
                  <w:lang w:val="fr-FR"/>
                </w:rPr>
                <w:t>yves.putz@snj.lu</w:t>
              </w:r>
            </w:hyperlink>
          </w:p>
          <w:p w:rsidR="00BA1A34" w:rsidRPr="001C4AAB" w:rsidRDefault="00BA1A34" w:rsidP="002D6C61">
            <w:pPr>
              <w:rPr>
                <w:lang w:val="fr-FR"/>
              </w:rPr>
            </w:pPr>
          </w:p>
          <w:p w:rsidR="00BA1A34" w:rsidRPr="00FB39C9" w:rsidRDefault="00BA1A34" w:rsidP="002D6C61">
            <w:pPr>
              <w:rPr>
                <w:lang w:val="fr-FR"/>
              </w:rPr>
            </w:pPr>
          </w:p>
        </w:tc>
      </w:tr>
      <w:tr w:rsidR="00BA1A34" w:rsidRPr="00163674" w:rsidTr="00705CB5">
        <w:tc>
          <w:tcPr>
            <w:tcW w:w="3031" w:type="dxa"/>
          </w:tcPr>
          <w:p w:rsidR="00BA1A34" w:rsidRPr="00E67C1C" w:rsidRDefault="00BA1A34" w:rsidP="002D6C61">
            <w:pPr>
              <w:rPr>
                <w:lang w:val="fr-FR"/>
              </w:rPr>
            </w:pPr>
          </w:p>
        </w:tc>
        <w:tc>
          <w:tcPr>
            <w:tcW w:w="3666" w:type="dxa"/>
          </w:tcPr>
          <w:p w:rsidR="00BA1A34" w:rsidRPr="00E67C1C" w:rsidRDefault="00BA1A34" w:rsidP="002D6C61">
            <w:pPr>
              <w:rPr>
                <w:lang w:val="fr-FR"/>
              </w:rPr>
            </w:pPr>
          </w:p>
        </w:tc>
        <w:tc>
          <w:tcPr>
            <w:tcW w:w="2527" w:type="dxa"/>
          </w:tcPr>
          <w:p w:rsidR="00BA1A34" w:rsidRPr="00E67C1C" w:rsidRDefault="00BA1A34" w:rsidP="002D6C61">
            <w:pPr>
              <w:rPr>
                <w:lang w:val="fr-FR"/>
              </w:rPr>
            </w:pPr>
          </w:p>
        </w:tc>
      </w:tr>
      <w:tr w:rsidR="00BA1A34" w:rsidRPr="00163674" w:rsidTr="00705CB5">
        <w:tc>
          <w:tcPr>
            <w:tcW w:w="3031" w:type="dxa"/>
          </w:tcPr>
          <w:p w:rsidR="00BA1A34" w:rsidRPr="00163674" w:rsidRDefault="00BA1A34" w:rsidP="002D6C61">
            <w:pPr>
              <w:rPr>
                <w:b/>
                <w:lang w:val="de-DE"/>
              </w:rPr>
            </w:pPr>
            <w:r w:rsidRPr="00163674">
              <w:rPr>
                <w:b/>
                <w:lang w:val="de-DE"/>
              </w:rPr>
              <w:lastRenderedPageBreak/>
              <w:t xml:space="preserve">ALJ </w:t>
            </w:r>
            <w:proofErr w:type="spellStart"/>
            <w:r w:rsidRPr="00163674">
              <w:rPr>
                <w:b/>
                <w:lang w:val="de-DE"/>
              </w:rPr>
              <w:t>Ettelbruck</w:t>
            </w:r>
            <w:proofErr w:type="spellEnd"/>
          </w:p>
          <w:p w:rsidR="00BA1A34" w:rsidRPr="00163674" w:rsidRDefault="00BA1A34" w:rsidP="002D6C61">
            <w:pPr>
              <w:rPr>
                <w:lang w:val="de-DE"/>
              </w:rPr>
            </w:pPr>
            <w:r w:rsidRPr="00163674">
              <w:rPr>
                <w:lang w:val="de-DE"/>
              </w:rPr>
              <w:t>50, Grand-Rue</w:t>
            </w:r>
          </w:p>
          <w:p w:rsidR="00BA1A34" w:rsidRPr="00163674" w:rsidRDefault="00BA1A34" w:rsidP="002D6C61">
            <w:pPr>
              <w:rPr>
                <w:lang w:val="de-DE"/>
              </w:rPr>
            </w:pPr>
            <w:r w:rsidRPr="00163674">
              <w:rPr>
                <w:lang w:val="de-DE"/>
              </w:rPr>
              <w:t xml:space="preserve">L-9050 </w:t>
            </w:r>
            <w:proofErr w:type="spellStart"/>
            <w:r w:rsidRPr="00163674">
              <w:rPr>
                <w:lang w:val="de-DE"/>
              </w:rPr>
              <w:t>Ettelbruck</w:t>
            </w:r>
            <w:proofErr w:type="spellEnd"/>
          </w:p>
          <w:p w:rsidR="00BA1A34" w:rsidRPr="00475F32" w:rsidRDefault="00BA1A34" w:rsidP="002D6C61">
            <w:pPr>
              <w:rPr>
                <w:lang w:val="fr-FR"/>
              </w:rPr>
            </w:pPr>
            <w:r w:rsidRPr="00475F32">
              <w:rPr>
                <w:lang w:val="fr-FR"/>
              </w:rPr>
              <w:t>Fax. 26 80 05 22</w:t>
            </w:r>
          </w:p>
          <w:p w:rsidR="00BA1A34" w:rsidRPr="00475F32" w:rsidRDefault="00BA1A34" w:rsidP="002D6C61">
            <w:pPr>
              <w:rPr>
                <w:lang w:val="fr-FR"/>
              </w:rPr>
            </w:pPr>
          </w:p>
        </w:tc>
        <w:tc>
          <w:tcPr>
            <w:tcW w:w="3666" w:type="dxa"/>
          </w:tcPr>
          <w:p w:rsidR="00BA1A34" w:rsidRPr="00D00E67" w:rsidRDefault="00BA1A34" w:rsidP="002D6C61">
            <w:pPr>
              <w:rPr>
                <w:lang w:val="de-DE"/>
              </w:rPr>
            </w:pPr>
            <w:r>
              <w:rPr>
                <w:lang w:val="de-DE"/>
              </w:rPr>
              <w:t>Jil STEINES</w:t>
            </w:r>
          </w:p>
          <w:p w:rsidR="00BA1A34" w:rsidRPr="00D00E67" w:rsidRDefault="00BA1A34" w:rsidP="002D6C61">
            <w:pPr>
              <w:rPr>
                <w:lang w:val="de-DE"/>
              </w:rPr>
            </w:pPr>
            <w:proofErr w:type="spellStart"/>
            <w:r w:rsidRPr="00D00E67">
              <w:rPr>
                <w:lang w:val="de-DE"/>
              </w:rPr>
              <w:t>Tél</w:t>
            </w:r>
            <w:proofErr w:type="spellEnd"/>
            <w:r w:rsidRPr="00D00E67">
              <w:rPr>
                <w:lang w:val="de-DE"/>
              </w:rPr>
              <w:t>. 247-76494</w:t>
            </w:r>
          </w:p>
          <w:p w:rsidR="00BA1A34" w:rsidRPr="00D00E67" w:rsidRDefault="00BA1A34" w:rsidP="002D6C61">
            <w:pPr>
              <w:rPr>
                <w:lang w:val="de-DE"/>
              </w:rPr>
            </w:pPr>
            <w:r w:rsidRPr="00D00E67">
              <w:rPr>
                <w:lang w:val="de-DE"/>
              </w:rPr>
              <w:t>GSM. 621 355 148</w:t>
            </w:r>
          </w:p>
          <w:p w:rsidR="00BA1A34" w:rsidRPr="00D00E67" w:rsidRDefault="00310C78" w:rsidP="002D6C61">
            <w:pPr>
              <w:rPr>
                <w:lang w:val="de-DE"/>
              </w:rPr>
            </w:pPr>
            <w:hyperlink r:id="rId13" w:history="1">
              <w:r w:rsidR="00BA1A34" w:rsidRPr="004170C2">
                <w:rPr>
                  <w:rStyle w:val="Lienhypertexte"/>
                  <w:lang w:val="de-DE"/>
                </w:rPr>
                <w:t>jil.steines</w:t>
              </w:r>
              <w:r w:rsidR="00BA1A34" w:rsidRPr="004170C2">
                <w:rPr>
                  <w:rStyle w:val="Lienhypertexte"/>
                  <w:sz w:val="20"/>
                  <w:szCs w:val="20"/>
                  <w:lang w:val="de-DE"/>
                </w:rPr>
                <w:t>@snj.lu</w:t>
              </w:r>
            </w:hyperlink>
          </w:p>
          <w:p w:rsidR="00BA1A34" w:rsidRPr="00637F3E" w:rsidRDefault="00BA1A34" w:rsidP="002D6C61">
            <w:pPr>
              <w:rPr>
                <w:lang w:val="de-DE"/>
              </w:rPr>
            </w:pPr>
          </w:p>
        </w:tc>
        <w:tc>
          <w:tcPr>
            <w:tcW w:w="2527" w:type="dxa"/>
          </w:tcPr>
          <w:p w:rsidR="00BA1A34" w:rsidRPr="00637F3E" w:rsidRDefault="00BA1A34" w:rsidP="002D6C61">
            <w:pPr>
              <w:rPr>
                <w:lang w:val="de-DE"/>
              </w:rPr>
            </w:pPr>
            <w:r w:rsidRPr="00637F3E">
              <w:rPr>
                <w:lang w:val="de-DE"/>
              </w:rPr>
              <w:t>Guy SCHMIT</w:t>
            </w:r>
          </w:p>
          <w:p w:rsidR="00BA1A34" w:rsidRPr="00637F3E" w:rsidRDefault="00BA1A34" w:rsidP="002D6C61">
            <w:pPr>
              <w:rPr>
                <w:lang w:val="de-DE"/>
              </w:rPr>
            </w:pPr>
            <w:proofErr w:type="spellStart"/>
            <w:r w:rsidRPr="00637F3E">
              <w:rPr>
                <w:lang w:val="de-DE"/>
              </w:rPr>
              <w:t>Tél</w:t>
            </w:r>
            <w:proofErr w:type="spellEnd"/>
            <w:r w:rsidRPr="00637F3E">
              <w:rPr>
                <w:lang w:val="de-DE"/>
              </w:rPr>
              <w:t>. 247-86445</w:t>
            </w:r>
          </w:p>
          <w:p w:rsidR="00BA1A34" w:rsidRPr="00637F3E" w:rsidRDefault="00BA1A34" w:rsidP="002D6C61">
            <w:pPr>
              <w:rPr>
                <w:lang w:val="de-DE"/>
              </w:rPr>
            </w:pPr>
            <w:r w:rsidRPr="00637F3E">
              <w:rPr>
                <w:lang w:val="de-DE"/>
              </w:rPr>
              <w:t xml:space="preserve">GSM. 621 377 575 </w:t>
            </w:r>
          </w:p>
          <w:p w:rsidR="00BA1A34" w:rsidRPr="00637F3E" w:rsidRDefault="00310C78" w:rsidP="002D6C61">
            <w:pPr>
              <w:rPr>
                <w:lang w:val="de-DE"/>
              </w:rPr>
            </w:pPr>
            <w:hyperlink r:id="rId14" w:history="1">
              <w:r w:rsidR="00BA1A34" w:rsidRPr="00637F3E">
                <w:rPr>
                  <w:rStyle w:val="Lienhypertexte"/>
                  <w:sz w:val="20"/>
                  <w:szCs w:val="20"/>
                  <w:lang w:val="de-DE"/>
                </w:rPr>
                <w:t>guy.schmit@snj.lu</w:t>
              </w:r>
            </w:hyperlink>
            <w:r w:rsidR="00BA1A34" w:rsidRPr="00637F3E">
              <w:rPr>
                <w:lang w:val="de-DE"/>
              </w:rPr>
              <w:t xml:space="preserve"> </w:t>
            </w:r>
          </w:p>
          <w:p w:rsidR="00BA1A34" w:rsidRPr="00637F3E" w:rsidRDefault="00BA1A34" w:rsidP="002D6C61">
            <w:pPr>
              <w:rPr>
                <w:lang w:val="de-DE"/>
              </w:rPr>
            </w:pPr>
          </w:p>
        </w:tc>
      </w:tr>
      <w:tr w:rsidR="00BA1A34" w:rsidRPr="00163674" w:rsidTr="00705CB5">
        <w:tc>
          <w:tcPr>
            <w:tcW w:w="3031" w:type="dxa"/>
          </w:tcPr>
          <w:p w:rsidR="00BA1A34" w:rsidRPr="00637F3E" w:rsidRDefault="00BA1A34" w:rsidP="002D6C61">
            <w:pPr>
              <w:rPr>
                <w:b/>
                <w:lang w:val="de-DE"/>
              </w:rPr>
            </w:pPr>
          </w:p>
        </w:tc>
        <w:tc>
          <w:tcPr>
            <w:tcW w:w="3666" w:type="dxa"/>
          </w:tcPr>
          <w:p w:rsidR="00BA1A34" w:rsidRPr="00D00E67" w:rsidRDefault="00BA1A34" w:rsidP="002D6C61">
            <w:pPr>
              <w:rPr>
                <w:lang w:val="de-DE"/>
              </w:rPr>
            </w:pPr>
          </w:p>
        </w:tc>
        <w:tc>
          <w:tcPr>
            <w:tcW w:w="2527" w:type="dxa"/>
          </w:tcPr>
          <w:p w:rsidR="00BA1A34" w:rsidRPr="00D00E67" w:rsidRDefault="00BA1A34" w:rsidP="002D6C61">
            <w:pPr>
              <w:rPr>
                <w:lang w:val="de-DE"/>
              </w:rPr>
            </w:pPr>
          </w:p>
        </w:tc>
      </w:tr>
      <w:tr w:rsidR="00BA1A34" w:rsidRPr="00163674" w:rsidTr="00705CB5">
        <w:tc>
          <w:tcPr>
            <w:tcW w:w="3031" w:type="dxa"/>
          </w:tcPr>
          <w:p w:rsidR="00BA1A34" w:rsidRDefault="00BA1A34" w:rsidP="002D6C61">
            <w:pPr>
              <w:rPr>
                <w:b/>
                <w:lang w:val="de-DE"/>
              </w:rPr>
            </w:pPr>
            <w:r w:rsidRPr="00A16345">
              <w:rPr>
                <w:b/>
                <w:lang w:val="de-DE"/>
              </w:rPr>
              <w:t xml:space="preserve">ALJ </w:t>
            </w:r>
            <w:proofErr w:type="spellStart"/>
            <w:r w:rsidRPr="00A16345">
              <w:rPr>
                <w:b/>
                <w:lang w:val="de-DE"/>
              </w:rPr>
              <w:t>Redange</w:t>
            </w:r>
            <w:proofErr w:type="spellEnd"/>
          </w:p>
          <w:p w:rsidR="00BA1A34" w:rsidRPr="00A16345" w:rsidRDefault="00BA1A34" w:rsidP="002D6C61">
            <w:pPr>
              <w:rPr>
                <w:lang w:val="de-DE"/>
              </w:rPr>
            </w:pPr>
            <w:r w:rsidRPr="00A16345">
              <w:rPr>
                <w:lang w:val="de-DE"/>
              </w:rPr>
              <w:t>74, Grand-Rue</w:t>
            </w:r>
          </w:p>
          <w:p w:rsidR="00BA1A34" w:rsidRPr="00A16345" w:rsidRDefault="00BA1A34" w:rsidP="002D6C61">
            <w:pPr>
              <w:rPr>
                <w:b/>
                <w:lang w:val="de-DE"/>
              </w:rPr>
            </w:pPr>
            <w:r w:rsidRPr="00A16345">
              <w:rPr>
                <w:lang w:val="de-DE"/>
              </w:rPr>
              <w:t xml:space="preserve">L-8510 </w:t>
            </w:r>
            <w:proofErr w:type="spellStart"/>
            <w:r w:rsidRPr="00A16345">
              <w:rPr>
                <w:lang w:val="de-DE"/>
              </w:rPr>
              <w:t>Redange</w:t>
            </w:r>
            <w:proofErr w:type="spellEnd"/>
            <w:r w:rsidRPr="00A16345">
              <w:rPr>
                <w:lang w:val="de-DE"/>
              </w:rPr>
              <w:t>/</w:t>
            </w:r>
            <w:proofErr w:type="spellStart"/>
            <w:r w:rsidRPr="00A16345">
              <w:rPr>
                <w:lang w:val="de-DE"/>
              </w:rPr>
              <w:t>Attert</w:t>
            </w:r>
            <w:proofErr w:type="spellEnd"/>
          </w:p>
        </w:tc>
        <w:tc>
          <w:tcPr>
            <w:tcW w:w="3666" w:type="dxa"/>
          </w:tcPr>
          <w:p w:rsidR="00BA1A34" w:rsidRPr="00BA1A34" w:rsidRDefault="00BA1A34" w:rsidP="002D6C61">
            <w:pPr>
              <w:rPr>
                <w:lang w:val="de-DE"/>
              </w:rPr>
            </w:pPr>
            <w:r w:rsidRPr="00BA1A34">
              <w:rPr>
                <w:lang w:val="de-DE"/>
              </w:rPr>
              <w:t>Nadine RUPPERT</w:t>
            </w:r>
          </w:p>
          <w:p w:rsidR="00BA1A34" w:rsidRPr="00BA1A34" w:rsidRDefault="00BA1A34" w:rsidP="002D6C61">
            <w:pPr>
              <w:rPr>
                <w:lang w:val="de-DE"/>
              </w:rPr>
            </w:pPr>
            <w:proofErr w:type="spellStart"/>
            <w:r w:rsidRPr="00BA1A34">
              <w:rPr>
                <w:lang w:val="de-DE"/>
              </w:rPr>
              <w:t>Tél</w:t>
            </w:r>
            <w:proofErr w:type="spellEnd"/>
            <w:r w:rsidRPr="00BA1A34">
              <w:rPr>
                <w:lang w:val="de-DE"/>
              </w:rPr>
              <w:t>. 247-86481</w:t>
            </w:r>
          </w:p>
          <w:p w:rsidR="00BA1A34" w:rsidRPr="00BA1A34" w:rsidRDefault="00BA1A34" w:rsidP="002D6C61">
            <w:pPr>
              <w:rPr>
                <w:lang w:val="de-DE"/>
              </w:rPr>
            </w:pPr>
            <w:r w:rsidRPr="00BA1A34">
              <w:rPr>
                <w:lang w:val="de-DE"/>
              </w:rPr>
              <w:t>GSM. 621 377 073</w:t>
            </w:r>
          </w:p>
          <w:p w:rsidR="00BA1A34" w:rsidRPr="00D00E67" w:rsidRDefault="00310C78" w:rsidP="002D6C61">
            <w:pPr>
              <w:rPr>
                <w:lang w:val="de-DE"/>
              </w:rPr>
            </w:pPr>
            <w:hyperlink r:id="rId15" w:history="1">
              <w:r w:rsidR="00BA1A34" w:rsidRPr="00BA1A34">
                <w:rPr>
                  <w:rStyle w:val="Lienhypertexte"/>
                  <w:sz w:val="20"/>
                  <w:szCs w:val="20"/>
                  <w:lang w:val="de-DE"/>
                </w:rPr>
                <w:t>nadine.ruppert@snj.lu</w:t>
              </w:r>
            </w:hyperlink>
          </w:p>
        </w:tc>
        <w:tc>
          <w:tcPr>
            <w:tcW w:w="2527" w:type="dxa"/>
          </w:tcPr>
          <w:p w:rsidR="00BA1A34" w:rsidRPr="00A47BB3" w:rsidRDefault="00BA1A34" w:rsidP="002D6C61">
            <w:pPr>
              <w:rPr>
                <w:lang w:val="de-DE"/>
              </w:rPr>
            </w:pPr>
            <w:r w:rsidRPr="00A47BB3">
              <w:rPr>
                <w:lang w:val="de-DE"/>
              </w:rPr>
              <w:t>Jeff KARIER</w:t>
            </w:r>
          </w:p>
          <w:p w:rsidR="00BA1A34" w:rsidRPr="00A47BB3" w:rsidRDefault="00BA1A34" w:rsidP="002D6C61">
            <w:pPr>
              <w:rPr>
                <w:lang w:val="de-DE"/>
              </w:rPr>
            </w:pPr>
            <w:proofErr w:type="spellStart"/>
            <w:r w:rsidRPr="00A47BB3">
              <w:rPr>
                <w:lang w:val="de-DE"/>
              </w:rPr>
              <w:t>Tél</w:t>
            </w:r>
            <w:proofErr w:type="spellEnd"/>
            <w:r w:rsidRPr="00A47BB3">
              <w:rPr>
                <w:lang w:val="de-DE"/>
              </w:rPr>
              <w:t>. 247-86480</w:t>
            </w:r>
          </w:p>
          <w:p w:rsidR="00BA1A34" w:rsidRPr="00A47BB3" w:rsidRDefault="00BA1A34" w:rsidP="002D6C61">
            <w:pPr>
              <w:rPr>
                <w:lang w:val="de-DE"/>
              </w:rPr>
            </w:pPr>
            <w:r w:rsidRPr="00A47BB3">
              <w:rPr>
                <w:lang w:val="de-DE"/>
              </w:rPr>
              <w:t>GSM. 621 377 009</w:t>
            </w:r>
          </w:p>
          <w:p w:rsidR="00BA1A34" w:rsidRDefault="00310C78" w:rsidP="002D6C61">
            <w:pPr>
              <w:rPr>
                <w:lang w:val="de-DE"/>
              </w:rPr>
            </w:pPr>
            <w:hyperlink r:id="rId16" w:history="1">
              <w:r w:rsidR="00BA1A34" w:rsidRPr="00A47BB3">
                <w:rPr>
                  <w:rStyle w:val="Lienhypertexte"/>
                  <w:sz w:val="20"/>
                  <w:szCs w:val="20"/>
                  <w:lang w:val="de-DE"/>
                </w:rPr>
                <w:t>jeff.karier@snj.lu</w:t>
              </w:r>
            </w:hyperlink>
            <w:r w:rsidR="00BA1A34" w:rsidRPr="00A47BB3">
              <w:rPr>
                <w:lang w:val="de-DE"/>
              </w:rPr>
              <w:t xml:space="preserve"> </w:t>
            </w:r>
          </w:p>
          <w:p w:rsidR="00BA1A34" w:rsidRPr="00D00E67" w:rsidRDefault="00BA1A34" w:rsidP="002D6C61">
            <w:pPr>
              <w:rPr>
                <w:lang w:val="de-DE"/>
              </w:rPr>
            </w:pPr>
          </w:p>
        </w:tc>
      </w:tr>
      <w:tr w:rsidR="00BA1A34" w:rsidRPr="00163674" w:rsidTr="00705CB5">
        <w:tc>
          <w:tcPr>
            <w:tcW w:w="3031" w:type="dxa"/>
          </w:tcPr>
          <w:p w:rsidR="00BA1A34" w:rsidRPr="00A16345" w:rsidRDefault="00BA1A34" w:rsidP="002D6C61">
            <w:pPr>
              <w:rPr>
                <w:b/>
                <w:lang w:val="de-DE"/>
              </w:rPr>
            </w:pPr>
          </w:p>
        </w:tc>
        <w:tc>
          <w:tcPr>
            <w:tcW w:w="3666" w:type="dxa"/>
          </w:tcPr>
          <w:p w:rsidR="00BA1A34" w:rsidRPr="002640B6" w:rsidRDefault="00BA1A34" w:rsidP="002D6C61">
            <w:pPr>
              <w:rPr>
                <w:lang w:val="de-DE"/>
              </w:rPr>
            </w:pPr>
          </w:p>
        </w:tc>
        <w:tc>
          <w:tcPr>
            <w:tcW w:w="2527" w:type="dxa"/>
          </w:tcPr>
          <w:p w:rsidR="00BA1A34" w:rsidRPr="00D00E67" w:rsidRDefault="00BA1A34" w:rsidP="002D6C61">
            <w:pPr>
              <w:rPr>
                <w:lang w:val="de-DE"/>
              </w:rPr>
            </w:pPr>
          </w:p>
        </w:tc>
      </w:tr>
      <w:tr w:rsidR="00BA1A34" w:rsidRPr="00163674" w:rsidTr="00705CB5">
        <w:tc>
          <w:tcPr>
            <w:tcW w:w="3031" w:type="dxa"/>
          </w:tcPr>
          <w:p w:rsidR="00BA1A34" w:rsidRDefault="00BA1A34" w:rsidP="002D6C61">
            <w:pPr>
              <w:rPr>
                <w:b/>
                <w:lang w:val="fr-FR"/>
              </w:rPr>
            </w:pPr>
            <w:r w:rsidRPr="00A16345">
              <w:rPr>
                <w:b/>
                <w:lang w:val="fr-FR"/>
              </w:rPr>
              <w:t xml:space="preserve">ALJ </w:t>
            </w:r>
            <w:proofErr w:type="spellStart"/>
            <w:r w:rsidRPr="00A16345">
              <w:rPr>
                <w:b/>
                <w:lang w:val="fr-FR"/>
              </w:rPr>
              <w:t>Esch</w:t>
            </w:r>
            <w:proofErr w:type="spellEnd"/>
            <w:r>
              <w:rPr>
                <w:b/>
                <w:lang w:val="fr-FR"/>
              </w:rPr>
              <w:t xml:space="preserve"> </w:t>
            </w:r>
            <w:proofErr w:type="spellStart"/>
            <w:r>
              <w:rPr>
                <w:b/>
                <w:lang w:val="fr-FR"/>
              </w:rPr>
              <w:t>Belval</w:t>
            </w:r>
            <w:proofErr w:type="spellEnd"/>
          </w:p>
          <w:p w:rsidR="00BA1A34" w:rsidRPr="00A16345" w:rsidRDefault="00BA1A34" w:rsidP="002D6C61">
            <w:pPr>
              <w:rPr>
                <w:b/>
                <w:lang w:val="fr-FR"/>
              </w:rPr>
            </w:pPr>
            <w:r w:rsidRPr="00BA1A34">
              <w:rPr>
                <w:lang w:val="fr-FR"/>
              </w:rPr>
              <w:t xml:space="preserve">1, boulevard Porte de France </w:t>
            </w:r>
          </w:p>
          <w:p w:rsidR="00BA1A34" w:rsidRPr="00A16345" w:rsidRDefault="00BA1A34" w:rsidP="002D6C61">
            <w:pPr>
              <w:rPr>
                <w:lang w:val="de-DE"/>
              </w:rPr>
            </w:pPr>
            <w:r w:rsidRPr="00A16345">
              <w:rPr>
                <w:lang w:val="de-DE"/>
              </w:rPr>
              <w:t xml:space="preserve">L-4360 </w:t>
            </w:r>
            <w:proofErr w:type="spellStart"/>
            <w:r w:rsidRPr="00A16345">
              <w:rPr>
                <w:lang w:val="de-DE"/>
              </w:rPr>
              <w:t>Esch</w:t>
            </w:r>
            <w:proofErr w:type="spellEnd"/>
            <w:r w:rsidRPr="00A16345">
              <w:rPr>
                <w:lang w:val="de-DE"/>
              </w:rPr>
              <w:t>/Alzette</w:t>
            </w:r>
          </w:p>
          <w:p w:rsidR="00BA1A34" w:rsidRPr="00A16345" w:rsidRDefault="00BA1A34" w:rsidP="002D6C61">
            <w:pPr>
              <w:rPr>
                <w:lang w:val="de-DE"/>
              </w:rPr>
            </w:pPr>
            <w:r w:rsidRPr="00A16345">
              <w:rPr>
                <w:lang w:val="de-DE"/>
              </w:rPr>
              <w:t xml:space="preserve"> </w:t>
            </w:r>
          </w:p>
        </w:tc>
        <w:tc>
          <w:tcPr>
            <w:tcW w:w="3666" w:type="dxa"/>
          </w:tcPr>
          <w:p w:rsidR="00BA1A34" w:rsidRPr="00D00E67" w:rsidRDefault="00BA1A34" w:rsidP="002D6C61">
            <w:pPr>
              <w:rPr>
                <w:lang w:val="de-DE"/>
              </w:rPr>
            </w:pPr>
            <w:r>
              <w:rPr>
                <w:lang w:val="de-DE"/>
              </w:rPr>
              <w:t>Laura</w:t>
            </w:r>
            <w:r w:rsidRPr="00D00E67">
              <w:rPr>
                <w:lang w:val="de-DE"/>
              </w:rPr>
              <w:t xml:space="preserve"> </w:t>
            </w:r>
            <w:r>
              <w:rPr>
                <w:lang w:val="de-DE"/>
              </w:rPr>
              <w:t>URHAUSEN</w:t>
            </w:r>
          </w:p>
          <w:p w:rsidR="00BA1A34" w:rsidRPr="00D00E67" w:rsidRDefault="00BA1A34" w:rsidP="002D6C61">
            <w:pPr>
              <w:rPr>
                <w:lang w:val="de-DE"/>
              </w:rPr>
            </w:pPr>
            <w:proofErr w:type="spellStart"/>
            <w:r w:rsidRPr="00D00E67">
              <w:rPr>
                <w:lang w:val="de-DE"/>
              </w:rPr>
              <w:t>Tél</w:t>
            </w:r>
            <w:proofErr w:type="spellEnd"/>
            <w:r w:rsidRPr="00D00E67">
              <w:rPr>
                <w:lang w:val="de-DE"/>
              </w:rPr>
              <w:t>. 247-86436</w:t>
            </w:r>
          </w:p>
          <w:p w:rsidR="00BA1A34" w:rsidRPr="00D00E67" w:rsidRDefault="00BA1A34" w:rsidP="002D6C61">
            <w:pPr>
              <w:rPr>
                <w:lang w:val="de-DE"/>
              </w:rPr>
            </w:pPr>
            <w:r w:rsidRPr="00D00E67">
              <w:rPr>
                <w:lang w:val="de-DE"/>
              </w:rPr>
              <w:t>GSM. 621 834 811</w:t>
            </w:r>
          </w:p>
          <w:p w:rsidR="00BA1A34" w:rsidRDefault="00310C78" w:rsidP="002D6C61">
            <w:pPr>
              <w:rPr>
                <w:lang w:val="de-DE"/>
              </w:rPr>
            </w:pPr>
            <w:hyperlink r:id="rId17" w:history="1">
              <w:r w:rsidR="00BA1A34" w:rsidRPr="004170C2">
                <w:rPr>
                  <w:rStyle w:val="Lienhypertexte"/>
                  <w:sz w:val="20"/>
                  <w:szCs w:val="20"/>
                  <w:lang w:val="de-DE"/>
                </w:rPr>
                <w:t>laura.urhausen@snj.lu</w:t>
              </w:r>
            </w:hyperlink>
          </w:p>
          <w:p w:rsidR="00BA1A34" w:rsidRDefault="00BA1A34" w:rsidP="002D6C61">
            <w:pPr>
              <w:rPr>
                <w:lang w:val="de-DE"/>
              </w:rPr>
            </w:pPr>
          </w:p>
          <w:p w:rsidR="00BA1A34" w:rsidRPr="00D00E67" w:rsidRDefault="00BA1A34" w:rsidP="002D6C61">
            <w:pPr>
              <w:rPr>
                <w:lang w:val="de-DE"/>
              </w:rPr>
            </w:pPr>
          </w:p>
        </w:tc>
        <w:tc>
          <w:tcPr>
            <w:tcW w:w="2527" w:type="dxa"/>
          </w:tcPr>
          <w:p w:rsidR="00BA1A34" w:rsidRPr="00BA1A34" w:rsidRDefault="00BA1A34" w:rsidP="002D6C61">
            <w:pPr>
              <w:rPr>
                <w:lang w:val="de-DE"/>
              </w:rPr>
            </w:pPr>
            <w:r w:rsidRPr="00BA1A34">
              <w:rPr>
                <w:lang w:val="de-DE"/>
              </w:rPr>
              <w:t>Marie LEHNERTZ</w:t>
            </w:r>
          </w:p>
          <w:p w:rsidR="00BA1A34" w:rsidRPr="00BA1A34" w:rsidRDefault="00BA1A34" w:rsidP="002D6C61">
            <w:pPr>
              <w:rPr>
                <w:lang w:val="de-DE"/>
              </w:rPr>
            </w:pPr>
            <w:proofErr w:type="spellStart"/>
            <w:r w:rsidRPr="00BA1A34">
              <w:rPr>
                <w:lang w:val="de-DE"/>
              </w:rPr>
              <w:t>Tél</w:t>
            </w:r>
            <w:proofErr w:type="spellEnd"/>
            <w:r w:rsidRPr="00BA1A34">
              <w:rPr>
                <w:lang w:val="de-DE"/>
              </w:rPr>
              <w:t>. 247 – 86435</w:t>
            </w:r>
          </w:p>
          <w:p w:rsidR="00BA1A34" w:rsidRPr="00BA1A34" w:rsidRDefault="00BA1A34" w:rsidP="002D6C61">
            <w:pPr>
              <w:rPr>
                <w:lang w:val="de-DE"/>
              </w:rPr>
            </w:pPr>
            <w:r w:rsidRPr="00BA1A34">
              <w:rPr>
                <w:lang w:val="de-DE"/>
              </w:rPr>
              <w:t>GSM. 621 377 574</w:t>
            </w:r>
          </w:p>
          <w:p w:rsidR="00BA1A34" w:rsidRPr="00BA1A34" w:rsidRDefault="00310C78" w:rsidP="002D6C61">
            <w:pPr>
              <w:rPr>
                <w:lang w:val="de-DE"/>
              </w:rPr>
            </w:pPr>
            <w:hyperlink r:id="rId18" w:history="1">
              <w:r w:rsidR="00BA1A34" w:rsidRPr="00BA1A34">
                <w:rPr>
                  <w:rStyle w:val="Lienhypertexte"/>
                  <w:sz w:val="20"/>
                  <w:szCs w:val="20"/>
                  <w:lang w:val="de-DE"/>
                </w:rPr>
                <w:t>marie.lehnertz@snj.lu</w:t>
              </w:r>
            </w:hyperlink>
          </w:p>
          <w:p w:rsidR="00BA1A34" w:rsidRPr="00BA1A34" w:rsidRDefault="00BA1A34" w:rsidP="002D6C61">
            <w:pPr>
              <w:rPr>
                <w:lang w:val="de-DE"/>
              </w:rPr>
            </w:pPr>
          </w:p>
        </w:tc>
      </w:tr>
      <w:tr w:rsidR="00BA1A34" w:rsidRPr="00B12A14" w:rsidTr="00705CB5">
        <w:tc>
          <w:tcPr>
            <w:tcW w:w="3031" w:type="dxa"/>
          </w:tcPr>
          <w:p w:rsidR="00BA1A34" w:rsidRPr="00BA1A34" w:rsidRDefault="00BA1A34" w:rsidP="002D6C61">
            <w:pPr>
              <w:rPr>
                <w:lang w:val="de-DE"/>
              </w:rPr>
            </w:pPr>
          </w:p>
        </w:tc>
        <w:tc>
          <w:tcPr>
            <w:tcW w:w="3666" w:type="dxa"/>
          </w:tcPr>
          <w:p w:rsidR="00BA1A34" w:rsidRPr="002640B6" w:rsidRDefault="00BA1A34" w:rsidP="002D6C61">
            <w:pPr>
              <w:rPr>
                <w:lang w:val="de-DE"/>
              </w:rPr>
            </w:pPr>
            <w:r w:rsidRPr="002640B6">
              <w:rPr>
                <w:lang w:val="de-DE"/>
              </w:rPr>
              <w:t>Jessy KURUMUNDAYIL</w:t>
            </w:r>
          </w:p>
          <w:p w:rsidR="00BA1A34" w:rsidRPr="002640B6" w:rsidRDefault="00BA1A34" w:rsidP="002D6C61">
            <w:pPr>
              <w:rPr>
                <w:lang w:val="de-DE"/>
              </w:rPr>
            </w:pPr>
            <w:proofErr w:type="gramStart"/>
            <w:r w:rsidRPr="002640B6">
              <w:rPr>
                <w:lang w:val="de-DE"/>
              </w:rPr>
              <w:t>Tel. :</w:t>
            </w:r>
            <w:proofErr w:type="gramEnd"/>
            <w:r w:rsidRPr="002640B6">
              <w:rPr>
                <w:lang w:val="de-DE"/>
              </w:rPr>
              <w:t xml:space="preserve"> 247-86405</w:t>
            </w:r>
          </w:p>
          <w:p w:rsidR="00BA1A34" w:rsidRPr="002640B6" w:rsidRDefault="00BA1A34" w:rsidP="002D6C61">
            <w:pPr>
              <w:rPr>
                <w:lang w:val="de-DE"/>
              </w:rPr>
            </w:pPr>
            <w:proofErr w:type="gramStart"/>
            <w:r w:rsidRPr="002640B6">
              <w:rPr>
                <w:lang w:val="de-DE"/>
              </w:rPr>
              <w:t>GSM :</w:t>
            </w:r>
            <w:proofErr w:type="gramEnd"/>
            <w:r w:rsidRPr="002640B6">
              <w:rPr>
                <w:lang w:val="de-DE"/>
              </w:rPr>
              <w:t xml:space="preserve"> 621 141 745</w:t>
            </w:r>
          </w:p>
          <w:p w:rsidR="00BA1A34" w:rsidRDefault="00310C78" w:rsidP="002D6C61">
            <w:pPr>
              <w:rPr>
                <w:lang w:val="de-DE"/>
              </w:rPr>
            </w:pPr>
            <w:hyperlink r:id="rId19" w:history="1">
              <w:r w:rsidR="00BA1A34" w:rsidRPr="00AA6623">
                <w:rPr>
                  <w:rStyle w:val="Lienhypertexte"/>
                  <w:sz w:val="20"/>
                  <w:szCs w:val="20"/>
                  <w:lang w:val="de-DE"/>
                </w:rPr>
                <w:t>jessy.kurumundayil@snj.lu</w:t>
              </w:r>
            </w:hyperlink>
          </w:p>
          <w:p w:rsidR="00BA1A34" w:rsidRPr="002640B6" w:rsidRDefault="00BA1A34" w:rsidP="002D6C61">
            <w:pPr>
              <w:rPr>
                <w:lang w:val="de-DE"/>
              </w:rPr>
            </w:pPr>
          </w:p>
        </w:tc>
        <w:tc>
          <w:tcPr>
            <w:tcW w:w="2527" w:type="dxa"/>
          </w:tcPr>
          <w:p w:rsidR="00BA1A34" w:rsidRDefault="00BA1A34" w:rsidP="002D6C61">
            <w:r>
              <w:t>Alicia FORESI</w:t>
            </w:r>
          </w:p>
          <w:p w:rsidR="00BA1A34" w:rsidRDefault="00BA1A34" w:rsidP="002D6C61">
            <w:r>
              <w:t>Tel. : 247-86404</w:t>
            </w:r>
          </w:p>
          <w:p w:rsidR="00BA1A34" w:rsidRDefault="00BA1A34" w:rsidP="002D6C61">
            <w:r>
              <w:t>GSM. 621 377 007</w:t>
            </w:r>
          </w:p>
          <w:p w:rsidR="00BA1A34" w:rsidRDefault="00BA1A34" w:rsidP="002D6C61">
            <w:r>
              <w:t>Alicia.foresi@snj.lu</w:t>
            </w:r>
          </w:p>
        </w:tc>
      </w:tr>
    </w:tbl>
    <w:p w:rsidR="00D27ADE" w:rsidRPr="00CE5709" w:rsidRDefault="00D27ADE" w:rsidP="00DC0D30">
      <w:pPr>
        <w:pStyle w:val="Titre"/>
        <w:jc w:val="left"/>
        <w:rPr>
          <w:lang w:val="fr-FR"/>
        </w:rPr>
      </w:pPr>
    </w:p>
    <w:sectPr w:rsidR="00D27ADE" w:rsidRPr="00CE570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78" w:rsidRDefault="00310C78" w:rsidP="007D0674">
      <w:pPr>
        <w:spacing w:after="0" w:line="240" w:lineRule="auto"/>
      </w:pPr>
      <w:r>
        <w:separator/>
      </w:r>
    </w:p>
  </w:endnote>
  <w:endnote w:type="continuationSeparator" w:id="0">
    <w:p w:rsidR="00310C78" w:rsidRDefault="00310C78" w:rsidP="007D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384459040"/>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CE5709" w:rsidRDefault="00296E5E">
            <w:pPr>
              <w:rPr>
                <w:rFonts w:asciiTheme="majorHAnsi" w:eastAsiaTheme="majorEastAsia" w:hAnsiTheme="majorHAnsi" w:cstheme="majorBidi"/>
              </w:rPr>
            </w:pPr>
            <w:r>
              <w:rPr>
                <w:noProof/>
              </w:rPr>
              <w:drawing>
                <wp:anchor distT="0" distB="0" distL="114300" distR="114300" simplePos="0" relativeHeight="251661312" behindDoc="1" locked="0" layoutInCell="1" allowOverlap="1" wp14:anchorId="2864B1F6" wp14:editId="3A0BEEC7">
                  <wp:simplePos x="0" y="0"/>
                  <wp:positionH relativeFrom="margin">
                    <wp:posOffset>4895850</wp:posOffset>
                  </wp:positionH>
                  <wp:positionV relativeFrom="paragraph">
                    <wp:posOffset>276860</wp:posOffset>
                  </wp:positionV>
                  <wp:extent cx="1041400" cy="400050"/>
                  <wp:effectExtent l="0" t="0" r="6350" b="0"/>
                  <wp:wrapTight wrapText="bothSides">
                    <wp:wrapPolygon edited="0">
                      <wp:start x="0" y="0"/>
                      <wp:lineTo x="0" y="20571"/>
                      <wp:lineTo x="21337" y="20571"/>
                      <wp:lineTo x="21337" y="0"/>
                      <wp:lineTo x="0" y="0"/>
                    </wp:wrapPolygon>
                  </wp:wrapTight>
                  <wp:docPr id="3" name="Image 2" descr="SNJ_3763_19_logo-2lignes_ServiceVolontaires_WHITE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J_3763_19_logo-2lignes_ServiceVolontaires_WHITE_72dpi_RGB"/>
                          <pic:cNvPicPr>
                            <a:picLocks noChangeAspect="1" noChangeArrowheads="1"/>
                          </pic:cNvPicPr>
                        </pic:nvPicPr>
                        <pic:blipFill>
                          <a:blip r:embed="rId1" cstate="print">
                            <a:extLst>
                              <a:ext uri="{28A0092B-C50C-407E-A947-70E740481C1C}">
                                <a14:useLocalDpi xmlns:a14="http://schemas.microsoft.com/office/drawing/2010/main" val="0"/>
                              </a:ext>
                            </a:extLst>
                          </a:blip>
                          <a:srcRect l="20840" t="25661" r="20316" b="25661"/>
                          <a:stretch>
                            <a:fillRect/>
                          </a:stretch>
                        </pic:blipFill>
                        <pic:spPr bwMode="auto">
                          <a:xfrm>
                            <a:off x="0" y="0"/>
                            <a:ext cx="10414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ADE">
              <w:rPr>
                <w:rFonts w:asciiTheme="majorHAnsi" w:eastAsiaTheme="majorEastAsia" w:hAnsiTheme="majorHAnsi" w:cstheme="majorBidi"/>
                <w:noProof/>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bottomMargin">
                        <wp:posOffset>247015</wp:posOffset>
                      </wp:positionV>
                      <wp:extent cx="428625" cy="428625"/>
                      <wp:effectExtent l="0" t="0" r="9525" b="9525"/>
                      <wp:wrapTight wrapText="bothSides">
                        <wp:wrapPolygon edited="0">
                          <wp:start x="4800" y="0"/>
                          <wp:lineTo x="0" y="4800"/>
                          <wp:lineTo x="0" y="15360"/>
                          <wp:lineTo x="2880" y="21120"/>
                          <wp:lineTo x="3840" y="21120"/>
                          <wp:lineTo x="17280" y="21120"/>
                          <wp:lineTo x="21120" y="17280"/>
                          <wp:lineTo x="21120" y="4800"/>
                          <wp:lineTo x="16320" y="0"/>
                          <wp:lineTo x="4800" y="0"/>
                        </wp:wrapPolygon>
                      </wp:wrapTight>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64BFD9"/>
                              </a:solidFill>
                              <a:ln>
                                <a:noFill/>
                              </a:ln>
                            </wps:spPr>
                            <wps:txbx>
                              <w:txbxContent>
                                <w:p w:rsidR="00CE5709" w:rsidRPr="00296E5E" w:rsidRDefault="00CE5709">
                                  <w:pPr>
                                    <w:pStyle w:val="Pieddepage"/>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163674" w:rsidRPr="00163674">
                                    <w:rPr>
                                      <w:bCs/>
                                      <w:noProof/>
                                      <w:color w:val="FFFFFF" w:themeColor="background1"/>
                                      <w:sz w:val="18"/>
                                      <w:szCs w:val="18"/>
                                      <w:lang w:val="fr-FR"/>
                                    </w:rPr>
                                    <w:t>5</w:t>
                                  </w:r>
                                  <w:r w:rsidRPr="00296E5E">
                                    <w:rPr>
                                      <w:bCs/>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0;margin-top:19.45pt;width:33.75pt;height:3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" fillcolor="#64bfd9" stroked="f">
                      <v:textbox>
                        <w:txbxContent>
                          <w:p w:rsidR="00CE5709" w:rsidRPr="00296E5E" w:rsidRDefault="00CE5709">
                            <w:pPr>
                              <w:pStyle w:val="Pieddepage"/>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163674" w:rsidRPr="00163674">
                              <w:rPr>
                                <w:bCs/>
                                <w:noProof/>
                                <w:color w:val="FFFFFF" w:themeColor="background1"/>
                                <w:sz w:val="18"/>
                                <w:szCs w:val="18"/>
                                <w:lang w:val="fr-FR"/>
                              </w:rPr>
                              <w:t>5</w:t>
                            </w:r>
                            <w:r w:rsidRPr="00296E5E">
                              <w:rPr>
                                <w:bCs/>
                                <w:color w:val="FFFFFF" w:themeColor="background1"/>
                                <w:sz w:val="18"/>
                                <w:szCs w:val="18"/>
                              </w:rPr>
                              <w:fldChar w:fldCharType="end"/>
                            </w:r>
                          </w:p>
                        </w:txbxContent>
                      </v:textbox>
                      <w10:wrap type="tight" anchorx="margin" anchory="margin"/>
                    </v:oval>
                  </w:pict>
                </mc:Fallback>
              </mc:AlternateContent>
            </w:r>
            <w:r w:rsidR="00CE5709">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105410</wp:posOffset>
                      </wp:positionV>
                      <wp:extent cx="59245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F8E40D" id="Connecteur droit 6"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8.3pt" to="881.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" strokecolor="black [3213]" strokeweight="1.5pt">
                      <v:stroke joinstyle="miter"/>
                      <w10:wrap anchorx="margin"/>
                    </v:line>
                  </w:pict>
                </mc:Fallback>
              </mc:AlternateContent>
            </w:r>
          </w:p>
        </w:sdtContent>
      </w:sdt>
    </w:sdtContent>
  </w:sdt>
  <w:p w:rsidR="007D0674" w:rsidRDefault="00CE5709" w:rsidP="00CE5709">
    <w:pPr>
      <w:pStyle w:val="Sansinterligne"/>
      <w:tabs>
        <w:tab w:val="left" w:pos="5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78" w:rsidRDefault="00310C78" w:rsidP="007D0674">
      <w:pPr>
        <w:spacing w:after="0" w:line="240" w:lineRule="auto"/>
      </w:pPr>
      <w:r>
        <w:separator/>
      </w:r>
    </w:p>
  </w:footnote>
  <w:footnote w:type="continuationSeparator" w:id="0">
    <w:p w:rsidR="00310C78" w:rsidRDefault="00310C78" w:rsidP="007D0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7EEB5C"/>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7F4B6C8"/>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C82FE0"/>
    <w:multiLevelType w:val="hybridMultilevel"/>
    <w:tmpl w:val="B9325E1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22A8D"/>
    <w:multiLevelType w:val="hybridMultilevel"/>
    <w:tmpl w:val="A7B0AD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713078"/>
    <w:multiLevelType w:val="hybridMultilevel"/>
    <w:tmpl w:val="53880A40"/>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00A07"/>
    <w:multiLevelType w:val="hybridMultilevel"/>
    <w:tmpl w:val="A4D61AE8"/>
    <w:lvl w:ilvl="0" w:tplc="B2A4C736">
      <w:start w:val="1"/>
      <w:numFmt w:val="bullet"/>
      <w:lvlText w:val=""/>
      <w:lvlJc w:val="left"/>
      <w:pPr>
        <w:tabs>
          <w:tab w:val="num" w:pos="397"/>
        </w:tabs>
        <w:ind w:left="397" w:hanging="397"/>
      </w:pPr>
      <w:rPr>
        <w:rFonts w:ascii="Symbol" w:hAnsi="Symbol" w:hint="default"/>
        <w:color w:val="auto"/>
      </w:rPr>
    </w:lvl>
    <w:lvl w:ilvl="1" w:tplc="040C0003" w:tentative="1">
      <w:start w:val="1"/>
      <w:numFmt w:val="bullet"/>
      <w:lvlText w:val="o"/>
      <w:lvlJc w:val="left"/>
      <w:pPr>
        <w:tabs>
          <w:tab w:val="num" w:pos="1270"/>
        </w:tabs>
        <w:ind w:left="1270" w:hanging="360"/>
      </w:pPr>
      <w:rPr>
        <w:rFonts w:ascii="Courier New" w:hAnsi="Courier New" w:cs="Courier New" w:hint="default"/>
      </w:rPr>
    </w:lvl>
    <w:lvl w:ilvl="2" w:tplc="040C0005" w:tentative="1">
      <w:start w:val="1"/>
      <w:numFmt w:val="bullet"/>
      <w:lvlText w:val=""/>
      <w:lvlJc w:val="left"/>
      <w:pPr>
        <w:tabs>
          <w:tab w:val="num" w:pos="1990"/>
        </w:tabs>
        <w:ind w:left="1990" w:hanging="360"/>
      </w:pPr>
      <w:rPr>
        <w:rFonts w:ascii="Wingdings" w:hAnsi="Wingdings" w:hint="default"/>
      </w:rPr>
    </w:lvl>
    <w:lvl w:ilvl="3" w:tplc="040C0001" w:tentative="1">
      <w:start w:val="1"/>
      <w:numFmt w:val="bullet"/>
      <w:lvlText w:val=""/>
      <w:lvlJc w:val="left"/>
      <w:pPr>
        <w:tabs>
          <w:tab w:val="num" w:pos="2710"/>
        </w:tabs>
        <w:ind w:left="2710" w:hanging="360"/>
      </w:pPr>
      <w:rPr>
        <w:rFonts w:ascii="Symbol" w:hAnsi="Symbol" w:hint="default"/>
      </w:rPr>
    </w:lvl>
    <w:lvl w:ilvl="4" w:tplc="040C0003" w:tentative="1">
      <w:start w:val="1"/>
      <w:numFmt w:val="bullet"/>
      <w:lvlText w:val="o"/>
      <w:lvlJc w:val="left"/>
      <w:pPr>
        <w:tabs>
          <w:tab w:val="num" w:pos="3430"/>
        </w:tabs>
        <w:ind w:left="3430" w:hanging="360"/>
      </w:pPr>
      <w:rPr>
        <w:rFonts w:ascii="Courier New" w:hAnsi="Courier New" w:cs="Courier New" w:hint="default"/>
      </w:rPr>
    </w:lvl>
    <w:lvl w:ilvl="5" w:tplc="040C0005" w:tentative="1">
      <w:start w:val="1"/>
      <w:numFmt w:val="bullet"/>
      <w:lvlText w:val=""/>
      <w:lvlJc w:val="left"/>
      <w:pPr>
        <w:tabs>
          <w:tab w:val="num" w:pos="4150"/>
        </w:tabs>
        <w:ind w:left="4150" w:hanging="360"/>
      </w:pPr>
      <w:rPr>
        <w:rFonts w:ascii="Wingdings" w:hAnsi="Wingdings" w:hint="default"/>
      </w:rPr>
    </w:lvl>
    <w:lvl w:ilvl="6" w:tplc="040C0001" w:tentative="1">
      <w:start w:val="1"/>
      <w:numFmt w:val="bullet"/>
      <w:lvlText w:val=""/>
      <w:lvlJc w:val="left"/>
      <w:pPr>
        <w:tabs>
          <w:tab w:val="num" w:pos="4870"/>
        </w:tabs>
        <w:ind w:left="4870" w:hanging="360"/>
      </w:pPr>
      <w:rPr>
        <w:rFonts w:ascii="Symbol" w:hAnsi="Symbol" w:hint="default"/>
      </w:rPr>
    </w:lvl>
    <w:lvl w:ilvl="7" w:tplc="040C0003" w:tentative="1">
      <w:start w:val="1"/>
      <w:numFmt w:val="bullet"/>
      <w:lvlText w:val="o"/>
      <w:lvlJc w:val="left"/>
      <w:pPr>
        <w:tabs>
          <w:tab w:val="num" w:pos="5590"/>
        </w:tabs>
        <w:ind w:left="5590" w:hanging="360"/>
      </w:pPr>
      <w:rPr>
        <w:rFonts w:ascii="Courier New" w:hAnsi="Courier New" w:cs="Courier New" w:hint="default"/>
      </w:rPr>
    </w:lvl>
    <w:lvl w:ilvl="8" w:tplc="040C0005" w:tentative="1">
      <w:start w:val="1"/>
      <w:numFmt w:val="bullet"/>
      <w:lvlText w:val=""/>
      <w:lvlJc w:val="left"/>
      <w:pPr>
        <w:tabs>
          <w:tab w:val="num" w:pos="6310"/>
        </w:tabs>
        <w:ind w:left="6310" w:hanging="360"/>
      </w:pPr>
      <w:rPr>
        <w:rFonts w:ascii="Wingdings" w:hAnsi="Wingdings" w:hint="default"/>
      </w:rPr>
    </w:lvl>
  </w:abstractNum>
  <w:abstractNum w:abstractNumId="6" w15:restartNumberingAfterBreak="0">
    <w:nsid w:val="2A6E6BCA"/>
    <w:multiLevelType w:val="hybridMultilevel"/>
    <w:tmpl w:val="F0267458"/>
    <w:lvl w:ilvl="0" w:tplc="97CABE60">
      <w:start w:val="1"/>
      <w:numFmt w:val="bullet"/>
      <w:lvlText w:val=""/>
      <w:lvlJc w:val="left"/>
      <w:pPr>
        <w:tabs>
          <w:tab w:val="num" w:pos="720"/>
        </w:tabs>
        <w:ind w:left="720" w:hanging="360"/>
      </w:pPr>
      <w:rPr>
        <w:rFonts w:ascii="Symbol" w:hAnsi="Symbol" w:hint="default"/>
        <w:color w:val="EC5F4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2191F"/>
    <w:multiLevelType w:val="hybridMultilevel"/>
    <w:tmpl w:val="DA127C40"/>
    <w:lvl w:ilvl="0" w:tplc="97CABE60">
      <w:start w:val="1"/>
      <w:numFmt w:val="bullet"/>
      <w:lvlText w:val=""/>
      <w:lvlJc w:val="left"/>
      <w:pPr>
        <w:ind w:left="720" w:hanging="360"/>
      </w:pPr>
      <w:rPr>
        <w:rFonts w:ascii="Symbol" w:hAnsi="Symbol" w:hint="default"/>
        <w:color w:val="EC5F4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3A7BA8"/>
    <w:multiLevelType w:val="hybridMultilevel"/>
    <w:tmpl w:val="64D2223E"/>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31D89"/>
    <w:multiLevelType w:val="hybridMultilevel"/>
    <w:tmpl w:val="8962F3D2"/>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F0ED3"/>
    <w:multiLevelType w:val="hybridMultilevel"/>
    <w:tmpl w:val="CF50BFBE"/>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86410"/>
    <w:multiLevelType w:val="hybridMultilevel"/>
    <w:tmpl w:val="274CD462"/>
    <w:lvl w:ilvl="0" w:tplc="534600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A3D03"/>
    <w:multiLevelType w:val="hybridMultilevel"/>
    <w:tmpl w:val="99F01EFC"/>
    <w:lvl w:ilvl="0" w:tplc="534600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B50DB"/>
    <w:multiLevelType w:val="multilevel"/>
    <w:tmpl w:val="7B4EC5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4B7DF6"/>
    <w:multiLevelType w:val="hybridMultilevel"/>
    <w:tmpl w:val="31A033B8"/>
    <w:lvl w:ilvl="0" w:tplc="5346008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D26B13A">
      <w:start w:val="1000"/>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36714"/>
    <w:multiLevelType w:val="hybridMultilevel"/>
    <w:tmpl w:val="7AC67CA2"/>
    <w:lvl w:ilvl="0" w:tplc="5346008E">
      <w:numFmt w:val="bullet"/>
      <w:lvlText w:val="-"/>
      <w:lvlJc w:val="left"/>
      <w:pPr>
        <w:tabs>
          <w:tab w:val="num" w:pos="720"/>
        </w:tabs>
        <w:ind w:left="720" w:hanging="360"/>
      </w:pPr>
      <w:rPr>
        <w:rFonts w:ascii="Arial" w:eastAsia="Times New Roman" w:hAnsi="Arial" w:cs="Arial" w:hint="default"/>
      </w:rPr>
    </w:lvl>
    <w:lvl w:ilvl="1" w:tplc="97CABE60">
      <w:start w:val="1"/>
      <w:numFmt w:val="bullet"/>
      <w:lvlText w:val=""/>
      <w:lvlJc w:val="left"/>
      <w:pPr>
        <w:tabs>
          <w:tab w:val="num" w:pos="1440"/>
        </w:tabs>
        <w:ind w:left="1440" w:hanging="360"/>
      </w:pPr>
      <w:rPr>
        <w:rFonts w:ascii="Symbol" w:hAnsi="Symbol" w:hint="default"/>
        <w:color w:val="EC5F46"/>
      </w:rPr>
    </w:lvl>
    <w:lvl w:ilvl="2" w:tplc="0D26B13A">
      <w:start w:val="1000"/>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7660B5"/>
    <w:multiLevelType w:val="hybridMultilevel"/>
    <w:tmpl w:val="BC1E70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EA6B5D"/>
    <w:multiLevelType w:val="hybridMultilevel"/>
    <w:tmpl w:val="2A5EDD42"/>
    <w:lvl w:ilvl="0" w:tplc="97CABE60">
      <w:start w:val="1"/>
      <w:numFmt w:val="bullet"/>
      <w:lvlText w:val=""/>
      <w:lvlJc w:val="left"/>
      <w:pPr>
        <w:tabs>
          <w:tab w:val="num" w:pos="397"/>
        </w:tabs>
        <w:ind w:left="397" w:hanging="397"/>
      </w:pPr>
      <w:rPr>
        <w:rFonts w:ascii="Symbol" w:hAnsi="Symbol" w:hint="default"/>
        <w:color w:val="EC5F46"/>
      </w:rPr>
    </w:lvl>
    <w:lvl w:ilvl="1" w:tplc="040C0003" w:tentative="1">
      <w:start w:val="1"/>
      <w:numFmt w:val="bullet"/>
      <w:lvlText w:val="o"/>
      <w:lvlJc w:val="left"/>
      <w:pPr>
        <w:tabs>
          <w:tab w:val="num" w:pos="1270"/>
        </w:tabs>
        <w:ind w:left="1270" w:hanging="360"/>
      </w:pPr>
      <w:rPr>
        <w:rFonts w:ascii="Courier New" w:hAnsi="Courier New" w:cs="Courier New" w:hint="default"/>
      </w:rPr>
    </w:lvl>
    <w:lvl w:ilvl="2" w:tplc="040C0005" w:tentative="1">
      <w:start w:val="1"/>
      <w:numFmt w:val="bullet"/>
      <w:lvlText w:val=""/>
      <w:lvlJc w:val="left"/>
      <w:pPr>
        <w:tabs>
          <w:tab w:val="num" w:pos="1990"/>
        </w:tabs>
        <w:ind w:left="1990" w:hanging="360"/>
      </w:pPr>
      <w:rPr>
        <w:rFonts w:ascii="Wingdings" w:hAnsi="Wingdings" w:hint="default"/>
      </w:rPr>
    </w:lvl>
    <w:lvl w:ilvl="3" w:tplc="040C0001" w:tentative="1">
      <w:start w:val="1"/>
      <w:numFmt w:val="bullet"/>
      <w:lvlText w:val=""/>
      <w:lvlJc w:val="left"/>
      <w:pPr>
        <w:tabs>
          <w:tab w:val="num" w:pos="2710"/>
        </w:tabs>
        <w:ind w:left="2710" w:hanging="360"/>
      </w:pPr>
      <w:rPr>
        <w:rFonts w:ascii="Symbol" w:hAnsi="Symbol" w:hint="default"/>
      </w:rPr>
    </w:lvl>
    <w:lvl w:ilvl="4" w:tplc="040C0003" w:tentative="1">
      <w:start w:val="1"/>
      <w:numFmt w:val="bullet"/>
      <w:lvlText w:val="o"/>
      <w:lvlJc w:val="left"/>
      <w:pPr>
        <w:tabs>
          <w:tab w:val="num" w:pos="3430"/>
        </w:tabs>
        <w:ind w:left="3430" w:hanging="360"/>
      </w:pPr>
      <w:rPr>
        <w:rFonts w:ascii="Courier New" w:hAnsi="Courier New" w:cs="Courier New" w:hint="default"/>
      </w:rPr>
    </w:lvl>
    <w:lvl w:ilvl="5" w:tplc="040C0005" w:tentative="1">
      <w:start w:val="1"/>
      <w:numFmt w:val="bullet"/>
      <w:lvlText w:val=""/>
      <w:lvlJc w:val="left"/>
      <w:pPr>
        <w:tabs>
          <w:tab w:val="num" w:pos="4150"/>
        </w:tabs>
        <w:ind w:left="4150" w:hanging="360"/>
      </w:pPr>
      <w:rPr>
        <w:rFonts w:ascii="Wingdings" w:hAnsi="Wingdings" w:hint="default"/>
      </w:rPr>
    </w:lvl>
    <w:lvl w:ilvl="6" w:tplc="040C0001" w:tentative="1">
      <w:start w:val="1"/>
      <w:numFmt w:val="bullet"/>
      <w:lvlText w:val=""/>
      <w:lvlJc w:val="left"/>
      <w:pPr>
        <w:tabs>
          <w:tab w:val="num" w:pos="4870"/>
        </w:tabs>
        <w:ind w:left="4870" w:hanging="360"/>
      </w:pPr>
      <w:rPr>
        <w:rFonts w:ascii="Symbol" w:hAnsi="Symbol" w:hint="default"/>
      </w:rPr>
    </w:lvl>
    <w:lvl w:ilvl="7" w:tplc="040C0003" w:tentative="1">
      <w:start w:val="1"/>
      <w:numFmt w:val="bullet"/>
      <w:lvlText w:val="o"/>
      <w:lvlJc w:val="left"/>
      <w:pPr>
        <w:tabs>
          <w:tab w:val="num" w:pos="5590"/>
        </w:tabs>
        <w:ind w:left="5590" w:hanging="360"/>
      </w:pPr>
      <w:rPr>
        <w:rFonts w:ascii="Courier New" w:hAnsi="Courier New" w:cs="Courier New" w:hint="default"/>
      </w:rPr>
    </w:lvl>
    <w:lvl w:ilvl="8" w:tplc="040C0005" w:tentative="1">
      <w:start w:val="1"/>
      <w:numFmt w:val="bullet"/>
      <w:lvlText w:val=""/>
      <w:lvlJc w:val="left"/>
      <w:pPr>
        <w:tabs>
          <w:tab w:val="num" w:pos="6310"/>
        </w:tabs>
        <w:ind w:left="6310" w:hanging="360"/>
      </w:pPr>
      <w:rPr>
        <w:rFonts w:ascii="Wingdings" w:hAnsi="Wingdings" w:hint="default"/>
      </w:rPr>
    </w:lvl>
  </w:abstractNum>
  <w:num w:numId="1">
    <w:abstractNumId w:val="2"/>
  </w:num>
  <w:num w:numId="2">
    <w:abstractNumId w:val="14"/>
  </w:num>
  <w:num w:numId="3">
    <w:abstractNumId w:val="1"/>
  </w:num>
  <w:num w:numId="4">
    <w:abstractNumId w:val="0"/>
  </w:num>
  <w:num w:numId="5">
    <w:abstractNumId w:val="16"/>
  </w:num>
  <w:num w:numId="6">
    <w:abstractNumId w:val="5"/>
  </w:num>
  <w:num w:numId="7">
    <w:abstractNumId w:val="3"/>
  </w:num>
  <w:num w:numId="8">
    <w:abstractNumId w:val="13"/>
  </w:num>
  <w:num w:numId="9">
    <w:abstractNumId w:val="17"/>
  </w:num>
  <w:num w:numId="10">
    <w:abstractNumId w:val="7"/>
  </w:num>
  <w:num w:numId="11">
    <w:abstractNumId w:val="15"/>
  </w:num>
  <w:num w:numId="12">
    <w:abstractNumId w:val="6"/>
  </w:num>
  <w:num w:numId="13">
    <w:abstractNumId w:val="8"/>
  </w:num>
  <w:num w:numId="14">
    <w:abstractNumId w:val="9"/>
  </w:num>
  <w:num w:numId="15">
    <w:abstractNumId w:val="12"/>
  </w:num>
  <w:num w:numId="16">
    <w:abstractNumId w:val="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34"/>
    <w:rsid w:val="000048A8"/>
    <w:rsid w:val="00163674"/>
    <w:rsid w:val="00296E5E"/>
    <w:rsid w:val="002D6C61"/>
    <w:rsid w:val="00310C78"/>
    <w:rsid w:val="0049191D"/>
    <w:rsid w:val="004E4AAD"/>
    <w:rsid w:val="004F7AD5"/>
    <w:rsid w:val="007D0674"/>
    <w:rsid w:val="00835287"/>
    <w:rsid w:val="00B84857"/>
    <w:rsid w:val="00BA1A34"/>
    <w:rsid w:val="00C3673D"/>
    <w:rsid w:val="00CE5709"/>
    <w:rsid w:val="00D27ADE"/>
    <w:rsid w:val="00D81333"/>
    <w:rsid w:val="00DC0D30"/>
    <w:rsid w:val="00F30C83"/>
    <w:rsid w:val="00FE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145C9C"/>
  <w15:chartTrackingRefBased/>
  <w15:docId w15:val="{030DF8B2-5F13-43DE-B2CF-33B4A202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74"/>
  </w:style>
  <w:style w:type="paragraph" w:styleId="Titre1">
    <w:name w:val="heading 1"/>
    <w:aliases w:val="Titre principal"/>
    <w:basedOn w:val="Notedebasdepage"/>
    <w:next w:val="Normal"/>
    <w:link w:val="Titre1Car"/>
    <w:uiPriority w:val="9"/>
    <w:qFormat/>
    <w:rsid w:val="00C3673D"/>
    <w:pPr>
      <w:jc w:val="center"/>
      <w:outlineLvl w:val="0"/>
    </w:pPr>
    <w:rPr>
      <w:rFonts w:asciiTheme="minorHAnsi" w:hAnsiTheme="minorHAnsi" w:cstheme="minorHAnsi"/>
      <w:color w:val="64BFD9"/>
      <w:sz w:val="32"/>
      <w:szCs w:val="32"/>
      <w:lang w:val="en-US"/>
    </w:rPr>
  </w:style>
  <w:style w:type="paragraph" w:styleId="Titre2">
    <w:name w:val="heading 2"/>
    <w:aliases w:val="Titre n1"/>
    <w:basedOn w:val="Normal"/>
    <w:next w:val="Normal"/>
    <w:link w:val="Titre2Car"/>
    <w:uiPriority w:val="9"/>
    <w:unhideWhenUsed/>
    <w:qFormat/>
    <w:rsid w:val="00C3673D"/>
    <w:pPr>
      <w:outlineLvl w:val="1"/>
    </w:pPr>
    <w:rPr>
      <w:rFonts w:ascii="Gotham Rounded Bold" w:hAnsi="Gotham Rounded Bold" w:cstheme="minorHAnsi"/>
      <w:color w:val="EC5F46"/>
      <w:sz w:val="24"/>
      <w:szCs w:val="24"/>
      <w:lang w:val="fr-FR"/>
    </w:rPr>
  </w:style>
  <w:style w:type="paragraph" w:styleId="Titre3">
    <w:name w:val="heading 3"/>
    <w:aliases w:val="Titre n2"/>
    <w:basedOn w:val="Normal"/>
    <w:next w:val="Normal"/>
    <w:link w:val="Titre3Car"/>
    <w:uiPriority w:val="9"/>
    <w:unhideWhenUsed/>
    <w:qFormat/>
    <w:rsid w:val="00C3673D"/>
    <w:pPr>
      <w:outlineLvl w:val="2"/>
    </w:pPr>
    <w:rPr>
      <w:rFonts w:cstheme="minorHAnsi"/>
      <w:b/>
      <w:color w:val="2E74B5" w:themeColor="accent1" w:themeShade="BF"/>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7D0674"/>
    <w:pPr>
      <w:spacing w:after="0" w:line="240" w:lineRule="auto"/>
    </w:pPr>
    <w:rPr>
      <w:rFonts w:ascii="Arial" w:eastAsia="Times New Roman" w:hAnsi="Arial" w:cs="Arial"/>
      <w:sz w:val="20"/>
      <w:szCs w:val="20"/>
      <w:lang w:val="fr-FR"/>
    </w:rPr>
  </w:style>
  <w:style w:type="character" w:customStyle="1" w:styleId="NotedebasdepageCar">
    <w:name w:val="Note de bas de page Car"/>
    <w:basedOn w:val="Policepardfaut"/>
    <w:link w:val="Notedebasdepage"/>
    <w:semiHidden/>
    <w:rsid w:val="007D0674"/>
    <w:rPr>
      <w:rFonts w:ascii="Arial" w:eastAsia="Times New Roman" w:hAnsi="Arial" w:cs="Arial"/>
      <w:sz w:val="20"/>
      <w:szCs w:val="20"/>
      <w:lang w:val="fr-FR"/>
    </w:rPr>
  </w:style>
  <w:style w:type="character" w:customStyle="1" w:styleId="Titre1Car">
    <w:name w:val="Titre 1 Car"/>
    <w:aliases w:val="Titre principal Car"/>
    <w:basedOn w:val="Policepardfaut"/>
    <w:link w:val="Titre1"/>
    <w:uiPriority w:val="9"/>
    <w:rsid w:val="00C3673D"/>
    <w:rPr>
      <w:rFonts w:eastAsia="Times New Roman" w:cstheme="minorHAnsi"/>
      <w:color w:val="64BFD9"/>
      <w:sz w:val="32"/>
      <w:szCs w:val="32"/>
    </w:rPr>
  </w:style>
  <w:style w:type="character" w:customStyle="1" w:styleId="Titre2Car">
    <w:name w:val="Titre 2 Car"/>
    <w:aliases w:val="Titre n1 Car"/>
    <w:basedOn w:val="Policepardfaut"/>
    <w:link w:val="Titre2"/>
    <w:uiPriority w:val="9"/>
    <w:rsid w:val="00C3673D"/>
    <w:rPr>
      <w:rFonts w:ascii="Gotham Rounded Bold" w:hAnsi="Gotham Rounded Bold" w:cstheme="minorHAnsi"/>
      <w:color w:val="EC5F46"/>
      <w:sz w:val="24"/>
      <w:szCs w:val="24"/>
      <w:lang w:val="fr-FR"/>
    </w:rPr>
  </w:style>
  <w:style w:type="character" w:customStyle="1" w:styleId="Titre3Car">
    <w:name w:val="Titre 3 Car"/>
    <w:aliases w:val="Titre n2 Car"/>
    <w:basedOn w:val="Policepardfaut"/>
    <w:link w:val="Titre3"/>
    <w:uiPriority w:val="9"/>
    <w:rsid w:val="00C3673D"/>
    <w:rPr>
      <w:rFonts w:cstheme="minorHAnsi"/>
      <w:b/>
      <w:color w:val="2E74B5" w:themeColor="accent1" w:themeShade="BF"/>
      <w:sz w:val="24"/>
      <w:szCs w:val="24"/>
      <w:lang w:val="fr-FR"/>
    </w:rPr>
  </w:style>
  <w:style w:type="paragraph" w:styleId="Sous-titre">
    <w:name w:val="Subtitle"/>
    <w:basedOn w:val="Normal"/>
    <w:next w:val="Normal"/>
    <w:link w:val="Sous-titreCar"/>
    <w:uiPriority w:val="11"/>
    <w:rsid w:val="007D067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D0674"/>
    <w:rPr>
      <w:rFonts w:eastAsiaTheme="minorEastAsia"/>
      <w:color w:val="5A5A5A" w:themeColor="text1" w:themeTint="A5"/>
      <w:spacing w:val="15"/>
    </w:rPr>
  </w:style>
  <w:style w:type="character" w:styleId="Emphaseple">
    <w:name w:val="Subtle Emphasis"/>
    <w:basedOn w:val="Policepardfaut"/>
    <w:uiPriority w:val="19"/>
    <w:rsid w:val="007D0674"/>
    <w:rPr>
      <w:i/>
      <w:iCs/>
      <w:color w:val="404040" w:themeColor="text1" w:themeTint="BF"/>
    </w:rPr>
  </w:style>
  <w:style w:type="paragraph" w:styleId="Citation">
    <w:name w:val="Quote"/>
    <w:basedOn w:val="Normal"/>
    <w:next w:val="Normal"/>
    <w:link w:val="CitationCar"/>
    <w:uiPriority w:val="29"/>
    <w:rsid w:val="007D067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D0674"/>
    <w:rPr>
      <w:i/>
      <w:iCs/>
      <w:color w:val="404040" w:themeColor="text1" w:themeTint="BF"/>
    </w:rPr>
  </w:style>
  <w:style w:type="character" w:styleId="Rfrenceple">
    <w:name w:val="Subtle Reference"/>
    <w:basedOn w:val="Policepardfaut"/>
    <w:uiPriority w:val="31"/>
    <w:rsid w:val="007D0674"/>
    <w:rPr>
      <w:smallCaps/>
      <w:color w:val="5A5A5A" w:themeColor="text1" w:themeTint="A5"/>
    </w:rPr>
  </w:style>
  <w:style w:type="character" w:styleId="Rfrenceintense">
    <w:name w:val="Intense Reference"/>
    <w:basedOn w:val="Policepardfaut"/>
    <w:uiPriority w:val="32"/>
    <w:rsid w:val="007D0674"/>
    <w:rPr>
      <w:b/>
      <w:bCs/>
      <w:smallCaps/>
      <w:color w:val="5B9BD5" w:themeColor="accent1"/>
      <w:spacing w:val="5"/>
    </w:rPr>
  </w:style>
  <w:style w:type="character" w:styleId="Titredulivre">
    <w:name w:val="Book Title"/>
    <w:basedOn w:val="Policepardfaut"/>
    <w:uiPriority w:val="33"/>
    <w:rsid w:val="007D0674"/>
    <w:rPr>
      <w:b/>
      <w:bCs/>
      <w:i/>
      <w:iCs/>
      <w:spacing w:val="5"/>
    </w:rPr>
  </w:style>
  <w:style w:type="paragraph" w:styleId="Paragraphedeliste">
    <w:name w:val="List Paragraph"/>
    <w:basedOn w:val="Normal"/>
    <w:uiPriority w:val="34"/>
    <w:rsid w:val="007D0674"/>
    <w:pPr>
      <w:ind w:left="720"/>
      <w:contextualSpacing/>
    </w:pPr>
  </w:style>
  <w:style w:type="paragraph" w:styleId="Sansinterligne">
    <w:name w:val="No Spacing"/>
    <w:uiPriority w:val="1"/>
    <w:qFormat/>
    <w:rsid w:val="007D0674"/>
    <w:pPr>
      <w:spacing w:after="0" w:line="240" w:lineRule="auto"/>
    </w:pPr>
  </w:style>
  <w:style w:type="paragraph" w:styleId="En-tte">
    <w:name w:val="header"/>
    <w:basedOn w:val="Normal"/>
    <w:link w:val="En-tteCar"/>
    <w:uiPriority w:val="99"/>
    <w:unhideWhenUsed/>
    <w:rsid w:val="007D0674"/>
    <w:pPr>
      <w:tabs>
        <w:tab w:val="center" w:pos="4680"/>
        <w:tab w:val="right" w:pos="9360"/>
      </w:tabs>
      <w:spacing w:after="0" w:line="240" w:lineRule="auto"/>
    </w:pPr>
  </w:style>
  <w:style w:type="character" w:customStyle="1" w:styleId="En-tteCar">
    <w:name w:val="En-tête Car"/>
    <w:basedOn w:val="Policepardfaut"/>
    <w:link w:val="En-tte"/>
    <w:uiPriority w:val="99"/>
    <w:rsid w:val="007D0674"/>
  </w:style>
  <w:style w:type="paragraph" w:styleId="Pieddepage">
    <w:name w:val="footer"/>
    <w:basedOn w:val="Normal"/>
    <w:link w:val="PieddepageCar"/>
    <w:uiPriority w:val="99"/>
    <w:unhideWhenUsed/>
    <w:rsid w:val="007D067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D0674"/>
  </w:style>
  <w:style w:type="paragraph" w:styleId="Textedebulles">
    <w:name w:val="Balloon Text"/>
    <w:basedOn w:val="Normal"/>
    <w:link w:val="TextedebullesCar"/>
    <w:uiPriority w:val="99"/>
    <w:semiHidden/>
    <w:unhideWhenUsed/>
    <w:rsid w:val="00CE57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5709"/>
    <w:rPr>
      <w:rFonts w:ascii="Segoe UI" w:hAnsi="Segoe UI" w:cs="Segoe UI"/>
      <w:sz w:val="18"/>
      <w:szCs w:val="18"/>
    </w:rPr>
  </w:style>
  <w:style w:type="paragraph" w:customStyle="1" w:styleId="TitreN3">
    <w:name w:val="Titre N3"/>
    <w:basedOn w:val="Normal"/>
    <w:link w:val="TitreN3Car"/>
    <w:qFormat/>
    <w:rsid w:val="00C3673D"/>
    <w:rPr>
      <w:b/>
      <w:lang w:val="fr-FR"/>
    </w:rPr>
  </w:style>
  <w:style w:type="character" w:customStyle="1" w:styleId="TitreN3Car">
    <w:name w:val="Titre N3 Car"/>
    <w:basedOn w:val="Policepardfaut"/>
    <w:link w:val="TitreN3"/>
    <w:rsid w:val="00C3673D"/>
    <w:rPr>
      <w:b/>
      <w:lang w:val="fr-FR"/>
    </w:rPr>
  </w:style>
  <w:style w:type="paragraph" w:styleId="Corpsdetexte">
    <w:name w:val="Body Text"/>
    <w:basedOn w:val="Normal"/>
    <w:link w:val="CorpsdetexteCar"/>
    <w:rsid w:val="00BA1A34"/>
    <w:pPr>
      <w:spacing w:after="0" w:line="240" w:lineRule="auto"/>
      <w:jc w:val="both"/>
    </w:pPr>
    <w:rPr>
      <w:rFonts w:ascii="Arial" w:eastAsia="Times New Roman" w:hAnsi="Arial" w:cs="Arial"/>
      <w:sz w:val="20"/>
      <w:szCs w:val="20"/>
      <w:lang w:val="fr-FR" w:eastAsia="fr-FR"/>
    </w:rPr>
  </w:style>
  <w:style w:type="character" w:customStyle="1" w:styleId="CorpsdetexteCar">
    <w:name w:val="Corps de texte Car"/>
    <w:basedOn w:val="Policepardfaut"/>
    <w:link w:val="Corpsdetexte"/>
    <w:rsid w:val="00BA1A34"/>
    <w:rPr>
      <w:rFonts w:ascii="Arial" w:eastAsia="Times New Roman" w:hAnsi="Arial" w:cs="Arial"/>
      <w:sz w:val="20"/>
      <w:szCs w:val="20"/>
      <w:lang w:val="fr-FR" w:eastAsia="fr-FR"/>
    </w:rPr>
  </w:style>
  <w:style w:type="paragraph" w:styleId="Titre">
    <w:name w:val="Title"/>
    <w:basedOn w:val="Normal"/>
    <w:link w:val="TitreCar"/>
    <w:qFormat/>
    <w:rsid w:val="00BA1A34"/>
    <w:pPr>
      <w:spacing w:before="240" w:after="60" w:line="240" w:lineRule="auto"/>
      <w:jc w:val="center"/>
      <w:outlineLvl w:val="0"/>
    </w:pPr>
    <w:rPr>
      <w:rFonts w:ascii="Arial" w:eastAsia="Times New Roman" w:hAnsi="Arial" w:cs="Arial"/>
      <w:b/>
      <w:bCs/>
      <w:kern w:val="28"/>
      <w:sz w:val="32"/>
      <w:szCs w:val="32"/>
      <w:lang w:val="fr-LU" w:eastAsia="fr-LU"/>
    </w:rPr>
  </w:style>
  <w:style w:type="character" w:customStyle="1" w:styleId="TitreCar">
    <w:name w:val="Titre Car"/>
    <w:basedOn w:val="Policepardfaut"/>
    <w:link w:val="Titre"/>
    <w:rsid w:val="00BA1A34"/>
    <w:rPr>
      <w:rFonts w:ascii="Arial" w:eastAsia="Times New Roman" w:hAnsi="Arial" w:cs="Arial"/>
      <w:b/>
      <w:bCs/>
      <w:kern w:val="28"/>
      <w:sz w:val="32"/>
      <w:szCs w:val="32"/>
      <w:lang w:val="fr-LU" w:eastAsia="fr-LU"/>
    </w:rPr>
  </w:style>
  <w:style w:type="paragraph" w:styleId="Listepuces2">
    <w:name w:val="List Bullet 2"/>
    <w:basedOn w:val="Normal"/>
    <w:rsid w:val="00BA1A34"/>
    <w:pPr>
      <w:numPr>
        <w:numId w:val="3"/>
      </w:numPr>
      <w:spacing w:after="0" w:line="240" w:lineRule="auto"/>
    </w:pPr>
    <w:rPr>
      <w:rFonts w:ascii="Arial" w:eastAsia="Times New Roman" w:hAnsi="Arial" w:cs="Arial"/>
      <w:lang w:val="fr-LU" w:eastAsia="fr-LU"/>
    </w:rPr>
  </w:style>
  <w:style w:type="paragraph" w:styleId="Listepuces3">
    <w:name w:val="List Bullet 3"/>
    <w:basedOn w:val="Normal"/>
    <w:rsid w:val="00BA1A34"/>
    <w:pPr>
      <w:numPr>
        <w:numId w:val="4"/>
      </w:numPr>
      <w:spacing w:after="0" w:line="240" w:lineRule="auto"/>
    </w:pPr>
    <w:rPr>
      <w:rFonts w:ascii="Arial" w:eastAsia="Times New Roman" w:hAnsi="Arial" w:cs="Arial"/>
      <w:lang w:val="fr-LU" w:eastAsia="fr-LU"/>
    </w:rPr>
  </w:style>
  <w:style w:type="character" w:styleId="Lienhypertexte">
    <w:name w:val="Hyperlink"/>
    <w:rsid w:val="00BA1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lentz@snj.lu" TargetMode="External"/><Relationship Id="rId13" Type="http://schemas.openxmlformats.org/officeDocument/2006/relationships/hyperlink" Target="mailto:jil.steines@snj.lu" TargetMode="External"/><Relationship Id="rId18" Type="http://schemas.openxmlformats.org/officeDocument/2006/relationships/hyperlink" Target="mailto:marie.lehnertz@snj.l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olontaires.lu" TargetMode="External"/><Relationship Id="rId12" Type="http://schemas.openxmlformats.org/officeDocument/2006/relationships/hyperlink" Target="mailto:yves.putz@snj.lu" TargetMode="External"/><Relationship Id="rId17" Type="http://schemas.openxmlformats.org/officeDocument/2006/relationships/hyperlink" Target="mailto:laura.urhausen@snj.lu" TargetMode="External"/><Relationship Id="rId2" Type="http://schemas.openxmlformats.org/officeDocument/2006/relationships/styles" Target="styles.xml"/><Relationship Id="rId16" Type="http://schemas.openxmlformats.org/officeDocument/2006/relationships/hyperlink" Target="mailto:jeff.karier@snj.l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annicchiarico@snj.lu" TargetMode="External"/><Relationship Id="rId5" Type="http://schemas.openxmlformats.org/officeDocument/2006/relationships/footnotes" Target="footnotes.xml"/><Relationship Id="rId15" Type="http://schemas.openxmlformats.org/officeDocument/2006/relationships/hyperlink" Target="mailto:nadine.ruppert@snj.lu" TargetMode="External"/><Relationship Id="rId10" Type="http://schemas.openxmlformats.org/officeDocument/2006/relationships/hyperlink" Target="mailto:quentin.wijne@snj.lu" TargetMode="External"/><Relationship Id="rId19" Type="http://schemas.openxmlformats.org/officeDocument/2006/relationships/hyperlink" Target="mailto:jessy.kurumundayil@snj.lu" TargetMode="External"/><Relationship Id="rId4" Type="http://schemas.openxmlformats.org/officeDocument/2006/relationships/webSettings" Target="webSettings.xml"/><Relationship Id="rId9" Type="http://schemas.openxmlformats.org/officeDocument/2006/relationships/hyperlink" Target="mailto:peter.thijs@snj.lu" TargetMode="External"/><Relationship Id="rId14" Type="http://schemas.openxmlformats.org/officeDocument/2006/relationships/hyperlink" Target="mailto:guy.schmit@snj.l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o\Documents\Mod&#232;les%20Office%20personnalis&#233;s\Template%20service%20volont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service volontaire</Template>
  <TotalTime>0</TotalTime>
  <Pages>5</Pages>
  <Words>1207</Words>
  <Characters>6880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Diniz</dc:creator>
  <cp:keywords/>
  <dc:description/>
  <cp:lastModifiedBy>Flavio Diniz</cp:lastModifiedBy>
  <cp:revision>5</cp:revision>
  <cp:lastPrinted>2020-01-14T14:22:00Z</cp:lastPrinted>
  <dcterms:created xsi:type="dcterms:W3CDTF">2020-02-21T11:01:00Z</dcterms:created>
  <dcterms:modified xsi:type="dcterms:W3CDTF">2020-02-21T14:25:00Z</dcterms:modified>
</cp:coreProperties>
</file>